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899F8" w14:textId="77777777" w:rsidR="00271DBE" w:rsidRDefault="00271DBE" w:rsidP="00ED794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jc w:val="center"/>
        <w:rPr>
          <w:rFonts w:ascii="Arial" w:hAnsi="Arial" w:cs="Arial"/>
          <w:b/>
          <w:sz w:val="28"/>
          <w:szCs w:val="28"/>
        </w:rPr>
      </w:pPr>
    </w:p>
    <w:p w14:paraId="306767B5" w14:textId="234B8634" w:rsidR="0028036F" w:rsidRDefault="0060491C" w:rsidP="00ED794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jc w:val="center"/>
        <w:rPr>
          <w:rFonts w:ascii="Arial" w:hAnsi="Arial" w:cs="Arial"/>
          <w:b/>
          <w:sz w:val="28"/>
          <w:szCs w:val="28"/>
        </w:rPr>
      </w:pPr>
      <w:r>
        <w:rPr>
          <w:rFonts w:ascii="Arial" w:hAnsi="Arial" w:cs="Arial"/>
          <w:b/>
          <w:sz w:val="28"/>
          <w:szCs w:val="28"/>
        </w:rPr>
        <w:t>MINUTES</w:t>
      </w:r>
    </w:p>
    <w:p w14:paraId="0A024F78" w14:textId="77777777" w:rsidR="0028036F" w:rsidRDefault="0028036F" w:rsidP="00ED794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jc w:val="center"/>
        <w:rPr>
          <w:rFonts w:ascii="Arial" w:hAnsi="Arial" w:cs="Arial"/>
          <w:b/>
          <w:sz w:val="28"/>
          <w:szCs w:val="28"/>
        </w:rPr>
      </w:pPr>
    </w:p>
    <w:p w14:paraId="15AF685E" w14:textId="66911414" w:rsidR="00ED794E" w:rsidRPr="00913C4F" w:rsidRDefault="005E5BC8" w:rsidP="00ED794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jc w:val="center"/>
        <w:rPr>
          <w:rFonts w:ascii="Arial" w:hAnsi="Arial" w:cs="Arial"/>
          <w:b/>
          <w:sz w:val="22"/>
          <w:szCs w:val="22"/>
          <w:u w:val="single"/>
        </w:rPr>
      </w:pPr>
      <w:r w:rsidRPr="00913C4F">
        <w:rPr>
          <w:rFonts w:ascii="Arial" w:hAnsi="Arial" w:cs="Arial"/>
          <w:b/>
          <w:sz w:val="28"/>
          <w:szCs w:val="28"/>
        </w:rPr>
        <w:t>TILFORD PARISH COUNCIL</w:t>
      </w:r>
      <w:r w:rsidRPr="00913C4F">
        <w:rPr>
          <w:rFonts w:ascii="Arial" w:hAnsi="Arial" w:cs="Arial"/>
          <w:b/>
          <w:sz w:val="28"/>
          <w:szCs w:val="28"/>
        </w:rPr>
        <w:cr/>
      </w:r>
      <w:r w:rsidR="002749CD">
        <w:rPr>
          <w:rFonts w:ascii="Arial" w:hAnsi="Arial" w:cs="Arial"/>
          <w:b/>
          <w:sz w:val="28"/>
          <w:szCs w:val="28"/>
        </w:rPr>
        <w:t xml:space="preserve">   </w:t>
      </w:r>
      <w:r w:rsidRPr="00FE6FFE">
        <w:rPr>
          <w:rFonts w:ascii="Arial" w:hAnsi="Arial" w:cs="Arial"/>
          <w:b/>
          <w:szCs w:val="24"/>
          <w:u w:val="single"/>
        </w:rPr>
        <w:t xml:space="preserve"> </w:t>
      </w:r>
      <w:r w:rsidR="007B1B30">
        <w:rPr>
          <w:rFonts w:ascii="Arial" w:hAnsi="Arial" w:cs="Arial"/>
          <w:b/>
          <w:szCs w:val="24"/>
          <w:u w:val="single"/>
        </w:rPr>
        <w:t xml:space="preserve">A </w:t>
      </w:r>
      <w:r w:rsidRPr="00913C4F">
        <w:rPr>
          <w:rFonts w:ascii="Arial" w:hAnsi="Arial" w:cs="Arial"/>
          <w:b/>
          <w:sz w:val="22"/>
          <w:szCs w:val="22"/>
          <w:u w:val="single"/>
        </w:rPr>
        <w:t xml:space="preserve">Meeting of Tilford Parish Council will be held on </w:t>
      </w:r>
      <w:r w:rsidR="00436FF6">
        <w:rPr>
          <w:rFonts w:ascii="Arial" w:hAnsi="Arial" w:cs="Arial"/>
          <w:b/>
          <w:sz w:val="22"/>
          <w:szCs w:val="22"/>
          <w:u w:val="single"/>
        </w:rPr>
        <w:t xml:space="preserve">Thursday </w:t>
      </w:r>
      <w:r w:rsidR="00245A3E">
        <w:rPr>
          <w:rFonts w:ascii="Arial" w:hAnsi="Arial" w:cs="Arial"/>
          <w:b/>
          <w:sz w:val="22"/>
          <w:szCs w:val="22"/>
          <w:u w:val="single"/>
        </w:rPr>
        <w:t>5</w:t>
      </w:r>
      <w:r w:rsidR="00245A3E" w:rsidRPr="00245A3E">
        <w:rPr>
          <w:rFonts w:ascii="Arial" w:hAnsi="Arial" w:cs="Arial"/>
          <w:b/>
          <w:sz w:val="22"/>
          <w:szCs w:val="22"/>
          <w:u w:val="single"/>
          <w:vertAlign w:val="superscript"/>
        </w:rPr>
        <w:t>th</w:t>
      </w:r>
      <w:r w:rsidR="00245A3E">
        <w:rPr>
          <w:rFonts w:ascii="Arial" w:hAnsi="Arial" w:cs="Arial"/>
          <w:b/>
          <w:sz w:val="22"/>
          <w:szCs w:val="22"/>
          <w:u w:val="single"/>
        </w:rPr>
        <w:t xml:space="preserve"> April</w:t>
      </w:r>
      <w:r w:rsidR="000566E7">
        <w:rPr>
          <w:rFonts w:ascii="Arial" w:hAnsi="Arial" w:cs="Arial"/>
          <w:b/>
          <w:sz w:val="22"/>
          <w:szCs w:val="22"/>
          <w:u w:val="single"/>
        </w:rPr>
        <w:t xml:space="preserve"> 2018</w:t>
      </w:r>
      <w:r w:rsidR="00245A3E">
        <w:rPr>
          <w:rFonts w:ascii="Arial" w:hAnsi="Arial" w:cs="Arial"/>
          <w:b/>
          <w:sz w:val="22"/>
          <w:szCs w:val="22"/>
          <w:u w:val="single"/>
        </w:rPr>
        <w:t xml:space="preserve"> </w:t>
      </w:r>
      <w:r w:rsidR="000454CF">
        <w:rPr>
          <w:rFonts w:ascii="Arial" w:hAnsi="Arial" w:cs="Arial"/>
          <w:b/>
          <w:sz w:val="22"/>
          <w:szCs w:val="22"/>
          <w:u w:val="single"/>
        </w:rPr>
        <w:t>at 7</w:t>
      </w:r>
      <w:r w:rsidR="0084682B">
        <w:rPr>
          <w:rFonts w:ascii="Arial" w:hAnsi="Arial" w:cs="Arial"/>
          <w:b/>
          <w:sz w:val="22"/>
          <w:szCs w:val="22"/>
          <w:u w:val="single"/>
        </w:rPr>
        <w:t>.</w:t>
      </w:r>
      <w:r w:rsidR="000E3E92">
        <w:rPr>
          <w:rFonts w:ascii="Arial" w:hAnsi="Arial" w:cs="Arial"/>
          <w:b/>
          <w:sz w:val="22"/>
          <w:szCs w:val="22"/>
          <w:u w:val="single"/>
        </w:rPr>
        <w:t>30</w:t>
      </w:r>
      <w:r w:rsidRPr="00913C4F">
        <w:rPr>
          <w:rFonts w:ascii="Arial" w:hAnsi="Arial" w:cs="Arial"/>
          <w:b/>
          <w:sz w:val="22"/>
          <w:szCs w:val="22"/>
          <w:u w:val="single"/>
        </w:rPr>
        <w:t xml:space="preserve">pm </w:t>
      </w:r>
    </w:p>
    <w:p w14:paraId="0543935A" w14:textId="77777777" w:rsidR="00ED794E" w:rsidRDefault="00ED794E" w:rsidP="00ED794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jc w:val="center"/>
        <w:rPr>
          <w:rFonts w:ascii="Arial" w:hAnsi="Arial" w:cs="Arial"/>
          <w:b/>
          <w:sz w:val="22"/>
          <w:szCs w:val="22"/>
          <w:u w:val="single"/>
        </w:rPr>
      </w:pPr>
      <w:r w:rsidRPr="00913C4F">
        <w:rPr>
          <w:rFonts w:ascii="Arial" w:hAnsi="Arial" w:cs="Arial"/>
          <w:b/>
          <w:sz w:val="22"/>
          <w:szCs w:val="22"/>
          <w:u w:val="single"/>
        </w:rPr>
        <w:t>At Tilford Village Institute</w:t>
      </w:r>
      <w:r w:rsidR="000B27BD">
        <w:rPr>
          <w:rFonts w:ascii="Arial" w:hAnsi="Arial" w:cs="Arial"/>
          <w:b/>
          <w:sz w:val="22"/>
          <w:szCs w:val="22"/>
          <w:u w:val="single"/>
        </w:rPr>
        <w:t xml:space="preserve"> (Centenary Room</w:t>
      </w:r>
      <w:r w:rsidR="00985D31" w:rsidRPr="00913C4F">
        <w:rPr>
          <w:rFonts w:ascii="Arial" w:hAnsi="Arial" w:cs="Arial"/>
          <w:b/>
          <w:sz w:val="22"/>
          <w:szCs w:val="22"/>
          <w:u w:val="single"/>
        </w:rPr>
        <w:t>)</w:t>
      </w:r>
    </w:p>
    <w:p w14:paraId="0C7895D3" w14:textId="77777777" w:rsidR="00522BE4" w:rsidRDefault="00522BE4" w:rsidP="00757E62">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rFonts w:ascii="Arial" w:hAnsi="Arial" w:cs="Arial"/>
          <w:b/>
          <w:sz w:val="22"/>
          <w:szCs w:val="22"/>
        </w:rPr>
      </w:pPr>
    </w:p>
    <w:p w14:paraId="0CFF4864" w14:textId="722FA7E2" w:rsidR="000C339B" w:rsidRDefault="0060491C" w:rsidP="00757E62">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rFonts w:ascii="Arial" w:hAnsi="Arial" w:cs="Arial"/>
          <w:b/>
          <w:sz w:val="22"/>
          <w:szCs w:val="22"/>
        </w:rPr>
      </w:pPr>
      <w:r>
        <w:rPr>
          <w:rFonts w:ascii="Arial" w:hAnsi="Arial" w:cs="Arial"/>
          <w:b/>
          <w:sz w:val="22"/>
          <w:szCs w:val="22"/>
        </w:rPr>
        <w:t xml:space="preserve">Present: Cllr </w:t>
      </w:r>
      <w:proofErr w:type="spellStart"/>
      <w:r>
        <w:rPr>
          <w:rFonts w:ascii="Arial" w:hAnsi="Arial" w:cs="Arial"/>
          <w:b/>
          <w:sz w:val="22"/>
          <w:szCs w:val="22"/>
        </w:rPr>
        <w:t>Relf</w:t>
      </w:r>
      <w:proofErr w:type="spellEnd"/>
      <w:r>
        <w:rPr>
          <w:rFonts w:ascii="Arial" w:hAnsi="Arial" w:cs="Arial"/>
          <w:b/>
          <w:sz w:val="22"/>
          <w:szCs w:val="22"/>
        </w:rPr>
        <w:t xml:space="preserve"> (Chairman), Cllr Mack (Vice Chairman), Cllrs </w:t>
      </w:r>
      <w:proofErr w:type="spellStart"/>
      <w:r>
        <w:rPr>
          <w:rFonts w:ascii="Arial" w:hAnsi="Arial" w:cs="Arial"/>
          <w:b/>
          <w:sz w:val="22"/>
          <w:szCs w:val="22"/>
        </w:rPr>
        <w:t>Warr</w:t>
      </w:r>
      <w:proofErr w:type="spellEnd"/>
      <w:r>
        <w:rPr>
          <w:rFonts w:ascii="Arial" w:hAnsi="Arial" w:cs="Arial"/>
          <w:b/>
          <w:sz w:val="22"/>
          <w:szCs w:val="22"/>
        </w:rPr>
        <w:t xml:space="preserve"> and Lee, Cllr Harmer (SCC), R </w:t>
      </w:r>
      <w:proofErr w:type="spellStart"/>
      <w:r>
        <w:rPr>
          <w:rFonts w:ascii="Arial" w:hAnsi="Arial" w:cs="Arial"/>
          <w:b/>
          <w:sz w:val="22"/>
          <w:szCs w:val="22"/>
        </w:rPr>
        <w:t>Audsley</w:t>
      </w:r>
      <w:proofErr w:type="spellEnd"/>
      <w:r>
        <w:rPr>
          <w:rFonts w:ascii="Arial" w:hAnsi="Arial" w:cs="Arial"/>
          <w:b/>
          <w:sz w:val="22"/>
          <w:szCs w:val="22"/>
        </w:rPr>
        <w:t xml:space="preserve"> (Clerk)</w:t>
      </w:r>
      <w:r w:rsidR="002C2367">
        <w:rPr>
          <w:rFonts w:ascii="Arial" w:hAnsi="Arial" w:cs="Arial"/>
          <w:b/>
          <w:sz w:val="22"/>
          <w:szCs w:val="22"/>
        </w:rPr>
        <w:t xml:space="preserve"> </w:t>
      </w:r>
      <w:r w:rsidR="00D01CAB">
        <w:rPr>
          <w:rFonts w:ascii="Arial" w:hAnsi="Arial" w:cs="Arial"/>
          <w:b/>
          <w:sz w:val="22"/>
          <w:szCs w:val="22"/>
        </w:rPr>
        <w:t xml:space="preserve">8 </w:t>
      </w:r>
      <w:r w:rsidR="002C2367">
        <w:rPr>
          <w:rFonts w:ascii="Arial" w:hAnsi="Arial" w:cs="Arial"/>
          <w:b/>
          <w:sz w:val="22"/>
          <w:szCs w:val="22"/>
        </w:rPr>
        <w:t>members of the public</w:t>
      </w:r>
    </w:p>
    <w:p w14:paraId="4CBB846C" w14:textId="77777777" w:rsidR="000C339B" w:rsidRDefault="000C339B" w:rsidP="00757E62">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rFonts w:ascii="Lucida Handwriting" w:hAnsi="Lucida Handwriting" w:cs="Arial"/>
          <w:b/>
          <w:i/>
          <w:sz w:val="22"/>
          <w:szCs w:val="22"/>
        </w:rPr>
      </w:pPr>
    </w:p>
    <w:p w14:paraId="50D408C3" w14:textId="77777777" w:rsidR="000C339B" w:rsidRDefault="000C339B" w:rsidP="00757E62">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rFonts w:ascii="Arial" w:hAnsi="Arial" w:cs="Arial"/>
          <w:b/>
          <w:sz w:val="22"/>
          <w:szCs w:val="22"/>
        </w:rPr>
      </w:pPr>
    </w:p>
    <w:p w14:paraId="7160FF66" w14:textId="77777777" w:rsidR="001A6094" w:rsidRPr="007078C3" w:rsidRDefault="00E032C3" w:rsidP="007078C3">
      <w:pPr>
        <w:pStyle w:val="ListParagraph"/>
        <w:numPr>
          <w:ilvl w:val="0"/>
          <w:numId w:val="35"/>
        </w:num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rFonts w:ascii="Arial" w:hAnsi="Arial" w:cs="Arial"/>
          <w:b/>
          <w:sz w:val="20"/>
        </w:rPr>
      </w:pPr>
      <w:r w:rsidRPr="007078C3">
        <w:rPr>
          <w:rFonts w:ascii="Arial" w:hAnsi="Arial" w:cs="Arial"/>
          <w:b/>
          <w:sz w:val="20"/>
        </w:rPr>
        <w:t>Apologies</w:t>
      </w:r>
    </w:p>
    <w:p w14:paraId="3132CEBD" w14:textId="67E2D051" w:rsidR="000231DA" w:rsidRPr="0052772F" w:rsidRDefault="0060491C" w:rsidP="00734D6B">
      <w:pPr>
        <w:pStyle w:val="ListParagraph"/>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left="565"/>
        <w:rPr>
          <w:rFonts w:ascii="Arial" w:hAnsi="Arial" w:cs="Arial"/>
          <w:sz w:val="20"/>
        </w:rPr>
      </w:pPr>
      <w:r w:rsidRPr="0052772F">
        <w:rPr>
          <w:rFonts w:ascii="Arial" w:hAnsi="Arial" w:cs="Arial"/>
          <w:sz w:val="20"/>
        </w:rPr>
        <w:t xml:space="preserve"> Cllrs Shams and Tahir of which reasons were accepted.</w:t>
      </w:r>
    </w:p>
    <w:p w14:paraId="0531E4AE" w14:textId="77777777" w:rsidR="007078C3" w:rsidRPr="007078C3" w:rsidRDefault="007078C3" w:rsidP="00734D6B">
      <w:pPr>
        <w:pStyle w:val="ListParagraph"/>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left="565"/>
        <w:rPr>
          <w:rFonts w:ascii="Arial" w:hAnsi="Arial" w:cs="Arial"/>
          <w:b/>
          <w:sz w:val="20"/>
        </w:rPr>
      </w:pPr>
      <w:r w:rsidRPr="007078C3">
        <w:rPr>
          <w:rFonts w:ascii="Arial" w:hAnsi="Arial" w:cs="Arial"/>
          <w:b/>
          <w:sz w:val="20"/>
        </w:rPr>
        <w:t>STATEMENT – RECORDING OF MEETINGS</w:t>
      </w:r>
    </w:p>
    <w:p w14:paraId="661EADA4" w14:textId="77777777" w:rsidR="00D84C54" w:rsidRPr="00D84C54" w:rsidRDefault="00734D6B" w:rsidP="00CE3BA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left="565"/>
        <w:rPr>
          <w:rFonts w:ascii="Arial" w:hAnsi="Arial" w:cs="Arial"/>
          <w:b/>
          <w:sz w:val="20"/>
        </w:rPr>
      </w:pPr>
      <w:r w:rsidRPr="00734D6B">
        <w:rPr>
          <w:rFonts w:ascii="Arial" w:hAnsi="Arial" w:cs="Arial"/>
          <w:b/>
          <w:sz w:val="20"/>
        </w:rPr>
        <w:t>Photographing, recording, broadcasting or transmitting the proceedings of a meeting by any means is not permitted without the Council’s prior written consent.</w:t>
      </w:r>
    </w:p>
    <w:p w14:paraId="41F862E4" w14:textId="77777777" w:rsidR="00057019" w:rsidRPr="00057019" w:rsidRDefault="00057019" w:rsidP="00057019">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rFonts w:ascii="Arial" w:hAnsi="Arial" w:cs="Arial"/>
          <w:b/>
          <w:sz w:val="20"/>
        </w:rPr>
      </w:pPr>
    </w:p>
    <w:p w14:paraId="70F69765" w14:textId="77777777" w:rsidR="005C6DAB" w:rsidRPr="001A6094" w:rsidRDefault="00E840AF" w:rsidP="005C6DAB">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rFonts w:ascii="Arial" w:hAnsi="Arial" w:cs="Arial"/>
          <w:b/>
          <w:sz w:val="20"/>
        </w:rPr>
      </w:pPr>
      <w:r>
        <w:rPr>
          <w:rFonts w:ascii="Arial" w:hAnsi="Arial" w:cs="Arial"/>
          <w:b/>
          <w:sz w:val="20"/>
        </w:rPr>
        <w:t>2</w:t>
      </w:r>
      <w:r w:rsidR="005C6DAB">
        <w:rPr>
          <w:rFonts w:ascii="Arial" w:hAnsi="Arial" w:cs="Arial"/>
          <w:b/>
          <w:sz w:val="20"/>
        </w:rPr>
        <w:t>.</w:t>
      </w:r>
      <w:r w:rsidR="005C6DAB">
        <w:rPr>
          <w:rFonts w:ascii="Arial" w:hAnsi="Arial" w:cs="Arial"/>
          <w:b/>
          <w:sz w:val="20"/>
        </w:rPr>
        <w:tab/>
      </w:r>
      <w:r w:rsidR="005C6DAB" w:rsidRPr="001A6094">
        <w:rPr>
          <w:rFonts w:ascii="Arial" w:hAnsi="Arial" w:cs="Arial"/>
          <w:b/>
          <w:sz w:val="20"/>
        </w:rPr>
        <w:t>DECLARATIONS OF PECUNIARY INTEREST</w:t>
      </w:r>
    </w:p>
    <w:p w14:paraId="3F1B0457" w14:textId="15BB1456" w:rsidR="00827501" w:rsidRDefault="005C6DAB" w:rsidP="00850545">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left="565"/>
        <w:rPr>
          <w:rFonts w:ascii="Arial" w:hAnsi="Arial" w:cs="Arial"/>
          <w:b/>
          <w:sz w:val="18"/>
          <w:szCs w:val="18"/>
          <w:lang w:val="en-GB"/>
        </w:rPr>
      </w:pPr>
      <w:r w:rsidRPr="00E817EB">
        <w:rPr>
          <w:rFonts w:ascii="Arial" w:hAnsi="Arial" w:cs="Arial"/>
          <w:sz w:val="18"/>
          <w:szCs w:val="18"/>
          <w:lang w:val="en-GB"/>
        </w:rPr>
        <w:t>Councillors are reminded of their responsibility to declare any disclosable pecuniary interest which they may have in any item of business on the agenda no later than when that item is reached.   Unless dispensation has been granted, you may not participate in any discussion of, or vote on, or discharge any function related to any matter in which you have a pecuniary interest as defined by regulations made by the Secretary of State under the Localism Act 2011.   You must withdraw from the room when the meeting discusses and votes on the matter.</w:t>
      </w:r>
      <w:r w:rsidRPr="00E817EB">
        <w:rPr>
          <w:rFonts w:ascii="Arial" w:hAnsi="Arial" w:cs="Arial"/>
          <w:b/>
          <w:sz w:val="18"/>
          <w:szCs w:val="18"/>
          <w:lang w:val="en-GB"/>
        </w:rPr>
        <w:cr/>
      </w:r>
    </w:p>
    <w:p w14:paraId="4507DBD8" w14:textId="294E7CF2" w:rsidR="002C2367" w:rsidRPr="00850545" w:rsidRDefault="002C2367" w:rsidP="00850545">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left="565"/>
        <w:rPr>
          <w:rFonts w:ascii="Arial" w:hAnsi="Arial" w:cs="Arial"/>
          <w:b/>
          <w:sz w:val="20"/>
        </w:rPr>
      </w:pPr>
      <w:r>
        <w:rPr>
          <w:rFonts w:ascii="Arial" w:hAnsi="Arial" w:cs="Arial"/>
          <w:b/>
          <w:sz w:val="20"/>
        </w:rPr>
        <w:t xml:space="preserve">None </w:t>
      </w:r>
    </w:p>
    <w:p w14:paraId="0A8240D2" w14:textId="77777777" w:rsidR="00D6579B" w:rsidRDefault="005D4DB7" w:rsidP="005C6DAB">
      <w:pPr>
        <w:tabs>
          <w:tab w:val="left" w:pos="567"/>
          <w:tab w:val="left" w:pos="3666"/>
          <w:tab w:val="left" w:pos="9020"/>
          <w:tab w:val="left" w:pos="9020"/>
          <w:tab w:val="left" w:pos="9020"/>
          <w:tab w:val="left" w:pos="9020"/>
          <w:tab w:val="left" w:pos="9020"/>
          <w:tab w:val="left" w:pos="9020"/>
          <w:tab w:val="left" w:pos="9020"/>
        </w:tabs>
        <w:rPr>
          <w:rFonts w:ascii="Arial" w:hAnsi="Arial" w:cs="Arial"/>
          <w:b/>
          <w:sz w:val="20"/>
          <w:lang w:val="en-GB"/>
        </w:rPr>
      </w:pPr>
      <w:r>
        <w:rPr>
          <w:rFonts w:ascii="Arial" w:hAnsi="Arial" w:cs="Arial"/>
          <w:b/>
          <w:sz w:val="20"/>
        </w:rPr>
        <w:t>3</w:t>
      </w:r>
      <w:r w:rsidR="00270B39">
        <w:rPr>
          <w:rFonts w:ascii="Arial" w:hAnsi="Arial" w:cs="Arial"/>
          <w:b/>
          <w:sz w:val="20"/>
        </w:rPr>
        <w:t>.</w:t>
      </w:r>
      <w:r w:rsidR="00270B39">
        <w:rPr>
          <w:rFonts w:ascii="Arial" w:hAnsi="Arial" w:cs="Arial"/>
          <w:b/>
          <w:sz w:val="20"/>
        </w:rPr>
        <w:tab/>
      </w:r>
      <w:r w:rsidR="00D6579B">
        <w:rPr>
          <w:rFonts w:ascii="Arial" w:hAnsi="Arial" w:cs="Arial"/>
          <w:b/>
          <w:sz w:val="20"/>
        </w:rPr>
        <w:t xml:space="preserve">COUNCIL MEETING </w:t>
      </w:r>
      <w:r w:rsidR="005C6DAB" w:rsidRPr="00850545">
        <w:rPr>
          <w:rFonts w:ascii="Arial" w:hAnsi="Arial" w:cs="Arial"/>
          <w:b/>
          <w:sz w:val="20"/>
          <w:lang w:val="en-GB"/>
        </w:rPr>
        <w:t xml:space="preserve">MINUTES </w:t>
      </w:r>
    </w:p>
    <w:p w14:paraId="41FD6924" w14:textId="431C269B" w:rsidR="00245793" w:rsidRDefault="005D4DB7" w:rsidP="00FC036D">
      <w:pPr>
        <w:tabs>
          <w:tab w:val="left" w:pos="565"/>
          <w:tab w:val="left" w:pos="3666"/>
          <w:tab w:val="left" w:pos="9020"/>
          <w:tab w:val="left" w:pos="9020"/>
          <w:tab w:val="left" w:pos="9020"/>
          <w:tab w:val="left" w:pos="9020"/>
          <w:tab w:val="left" w:pos="9020"/>
          <w:tab w:val="left" w:pos="9020"/>
          <w:tab w:val="left" w:pos="9020"/>
        </w:tabs>
        <w:rPr>
          <w:rFonts w:ascii="Arial" w:hAnsi="Arial" w:cs="Arial"/>
          <w:b/>
          <w:sz w:val="20"/>
          <w:lang w:val="en-GB"/>
        </w:rPr>
      </w:pPr>
      <w:r>
        <w:rPr>
          <w:rFonts w:ascii="Arial" w:hAnsi="Arial" w:cs="Arial"/>
          <w:b/>
          <w:sz w:val="20"/>
          <w:lang w:val="en-GB"/>
        </w:rPr>
        <w:tab/>
        <w:t>3</w:t>
      </w:r>
      <w:r w:rsidR="00D6579B">
        <w:rPr>
          <w:rFonts w:ascii="Arial" w:hAnsi="Arial" w:cs="Arial"/>
          <w:b/>
          <w:sz w:val="20"/>
          <w:lang w:val="en-GB"/>
        </w:rPr>
        <w:t xml:space="preserve">.1   MINUTES </w:t>
      </w:r>
      <w:r w:rsidR="00D138D3">
        <w:rPr>
          <w:rFonts w:ascii="Arial" w:hAnsi="Arial" w:cs="Arial"/>
          <w:b/>
          <w:sz w:val="20"/>
          <w:lang w:val="en-GB"/>
        </w:rPr>
        <w:t>O</w:t>
      </w:r>
      <w:r w:rsidR="00D6579B">
        <w:rPr>
          <w:rFonts w:ascii="Arial" w:hAnsi="Arial" w:cs="Arial"/>
          <w:b/>
          <w:sz w:val="20"/>
          <w:lang w:val="en-GB"/>
        </w:rPr>
        <w:t xml:space="preserve">F THE COUNCIL MEETING HELD ON </w:t>
      </w:r>
      <w:r w:rsidR="003F3DE9">
        <w:rPr>
          <w:rFonts w:ascii="Arial" w:hAnsi="Arial" w:cs="Arial"/>
          <w:b/>
          <w:sz w:val="20"/>
          <w:lang w:val="en-GB"/>
        </w:rPr>
        <w:t>22</w:t>
      </w:r>
      <w:r w:rsidR="003F3DE9" w:rsidRPr="003F3DE9">
        <w:rPr>
          <w:rFonts w:ascii="Arial" w:hAnsi="Arial" w:cs="Arial"/>
          <w:b/>
          <w:sz w:val="20"/>
          <w:vertAlign w:val="superscript"/>
          <w:lang w:val="en-GB"/>
        </w:rPr>
        <w:t>nd</w:t>
      </w:r>
      <w:r w:rsidR="003F3DE9">
        <w:rPr>
          <w:rFonts w:ascii="Arial" w:hAnsi="Arial" w:cs="Arial"/>
          <w:b/>
          <w:sz w:val="20"/>
          <w:lang w:val="en-GB"/>
        </w:rPr>
        <w:t xml:space="preserve"> February</w:t>
      </w:r>
      <w:r w:rsidR="009274C5">
        <w:rPr>
          <w:rFonts w:ascii="Arial" w:hAnsi="Arial" w:cs="Arial"/>
          <w:b/>
          <w:sz w:val="20"/>
          <w:lang w:val="en-GB"/>
        </w:rPr>
        <w:t xml:space="preserve"> 2018</w:t>
      </w:r>
      <w:r w:rsidR="0040325B">
        <w:rPr>
          <w:rFonts w:ascii="Arial" w:hAnsi="Arial" w:cs="Arial"/>
          <w:b/>
          <w:sz w:val="20"/>
          <w:lang w:val="en-GB"/>
        </w:rPr>
        <w:t xml:space="preserve"> </w:t>
      </w:r>
    </w:p>
    <w:p w14:paraId="2A01E838" w14:textId="501C80E0" w:rsidR="002C2367" w:rsidRPr="001B78D0" w:rsidRDefault="001B78D0" w:rsidP="001B78D0">
      <w:pPr>
        <w:tabs>
          <w:tab w:val="left" w:pos="565"/>
          <w:tab w:val="left" w:pos="3666"/>
          <w:tab w:val="left" w:pos="9020"/>
          <w:tab w:val="left" w:pos="9020"/>
          <w:tab w:val="left" w:pos="9020"/>
          <w:tab w:val="left" w:pos="9020"/>
          <w:tab w:val="left" w:pos="9020"/>
          <w:tab w:val="left" w:pos="9020"/>
          <w:tab w:val="left" w:pos="9020"/>
        </w:tabs>
        <w:ind w:left="565"/>
        <w:rPr>
          <w:rFonts w:ascii="Arial" w:hAnsi="Arial" w:cs="Arial"/>
          <w:sz w:val="20"/>
          <w:lang w:val="en-GB"/>
        </w:rPr>
      </w:pPr>
      <w:r w:rsidRPr="001B78D0">
        <w:rPr>
          <w:rFonts w:ascii="Arial" w:hAnsi="Arial" w:cs="Arial"/>
          <w:sz w:val="20"/>
          <w:lang w:val="en-GB"/>
        </w:rPr>
        <w:t>Cllr Relf asked councillors if the minutes of the meeting of 22</w:t>
      </w:r>
      <w:r w:rsidRPr="001B78D0">
        <w:rPr>
          <w:rFonts w:ascii="Arial" w:hAnsi="Arial" w:cs="Arial"/>
          <w:sz w:val="20"/>
          <w:vertAlign w:val="superscript"/>
          <w:lang w:val="en-GB"/>
        </w:rPr>
        <w:t>nd</w:t>
      </w:r>
      <w:r w:rsidRPr="001B78D0">
        <w:rPr>
          <w:rFonts w:ascii="Arial" w:hAnsi="Arial" w:cs="Arial"/>
          <w:sz w:val="20"/>
          <w:lang w:val="en-GB"/>
        </w:rPr>
        <w:t xml:space="preserve"> February 2018 </w:t>
      </w:r>
      <w:proofErr w:type="gramStart"/>
      <w:r w:rsidRPr="001B78D0">
        <w:rPr>
          <w:rFonts w:ascii="Arial" w:hAnsi="Arial" w:cs="Arial"/>
          <w:sz w:val="20"/>
          <w:lang w:val="en-GB"/>
        </w:rPr>
        <w:t>were a true and accurate record of proceedings</w:t>
      </w:r>
      <w:proofErr w:type="gramEnd"/>
      <w:r w:rsidRPr="001B78D0">
        <w:rPr>
          <w:rFonts w:ascii="Arial" w:hAnsi="Arial" w:cs="Arial"/>
          <w:sz w:val="20"/>
          <w:lang w:val="en-GB"/>
        </w:rPr>
        <w:t>.  All Cllrs present unanimously agreed.  Cllr Relf signed the minutes.</w:t>
      </w:r>
    </w:p>
    <w:p w14:paraId="31B77467" w14:textId="77777777" w:rsidR="000566E7" w:rsidRDefault="000566E7" w:rsidP="00FC036D">
      <w:pPr>
        <w:tabs>
          <w:tab w:val="left" w:pos="565"/>
          <w:tab w:val="left" w:pos="3666"/>
          <w:tab w:val="left" w:pos="9020"/>
          <w:tab w:val="left" w:pos="9020"/>
          <w:tab w:val="left" w:pos="9020"/>
          <w:tab w:val="left" w:pos="9020"/>
          <w:tab w:val="left" w:pos="9020"/>
          <w:tab w:val="left" w:pos="9020"/>
          <w:tab w:val="left" w:pos="9020"/>
        </w:tabs>
        <w:rPr>
          <w:rFonts w:ascii="Arial" w:hAnsi="Arial" w:cs="Arial"/>
          <w:b/>
          <w:sz w:val="20"/>
          <w:lang w:val="en-GB"/>
        </w:rPr>
      </w:pPr>
      <w:r>
        <w:rPr>
          <w:rFonts w:ascii="Arial" w:hAnsi="Arial" w:cs="Arial"/>
          <w:b/>
          <w:sz w:val="20"/>
          <w:lang w:val="en-GB"/>
        </w:rPr>
        <w:tab/>
        <w:t>3.2 MATTERS ARISING</w:t>
      </w:r>
      <w:r w:rsidR="002A4BC9">
        <w:rPr>
          <w:rFonts w:ascii="Arial" w:hAnsi="Arial" w:cs="Arial"/>
          <w:b/>
          <w:sz w:val="20"/>
          <w:lang w:val="en-GB"/>
        </w:rPr>
        <w:t xml:space="preserve"> FROM MINUTES</w:t>
      </w:r>
    </w:p>
    <w:p w14:paraId="65F96397" w14:textId="77777777" w:rsidR="008D222D" w:rsidRDefault="008D222D" w:rsidP="00FC036D">
      <w:pPr>
        <w:tabs>
          <w:tab w:val="left" w:pos="565"/>
          <w:tab w:val="left" w:pos="3666"/>
          <w:tab w:val="left" w:pos="9020"/>
          <w:tab w:val="left" w:pos="9020"/>
          <w:tab w:val="left" w:pos="9020"/>
          <w:tab w:val="left" w:pos="9020"/>
          <w:tab w:val="left" w:pos="9020"/>
          <w:tab w:val="left" w:pos="9020"/>
          <w:tab w:val="left" w:pos="9020"/>
        </w:tabs>
        <w:rPr>
          <w:rFonts w:ascii="Arial" w:hAnsi="Arial" w:cs="Arial"/>
          <w:b/>
          <w:sz w:val="20"/>
          <w:lang w:val="en-GB"/>
        </w:rPr>
      </w:pPr>
    </w:p>
    <w:p w14:paraId="2B6E7F55" w14:textId="7088E06C" w:rsidR="00757E62" w:rsidRPr="002C145D" w:rsidRDefault="005C6DAB" w:rsidP="00245793">
      <w:pPr>
        <w:tabs>
          <w:tab w:val="left" w:pos="565"/>
          <w:tab w:val="left" w:pos="3666"/>
          <w:tab w:val="left" w:pos="9020"/>
          <w:tab w:val="left" w:pos="9020"/>
          <w:tab w:val="left" w:pos="9020"/>
          <w:tab w:val="left" w:pos="9020"/>
          <w:tab w:val="left" w:pos="9020"/>
          <w:tab w:val="left" w:pos="9020"/>
          <w:tab w:val="left" w:pos="9020"/>
        </w:tabs>
        <w:rPr>
          <w:rFonts w:ascii="Arial" w:hAnsi="Arial" w:cs="Arial"/>
          <w:b/>
          <w:sz w:val="20"/>
          <w:lang w:val="en-GB"/>
        </w:rPr>
      </w:pPr>
      <w:r w:rsidRPr="00850545">
        <w:rPr>
          <w:rFonts w:ascii="Arial" w:hAnsi="Arial" w:cs="Arial"/>
          <w:b/>
          <w:sz w:val="20"/>
          <w:lang w:val="en-GB"/>
        </w:rPr>
        <w:tab/>
      </w:r>
      <w:r w:rsidR="00D6579B">
        <w:rPr>
          <w:rFonts w:ascii="Arial" w:hAnsi="Arial" w:cs="Arial"/>
          <w:b/>
          <w:sz w:val="20"/>
          <w:lang w:val="en-GB"/>
        </w:rPr>
        <w:t xml:space="preserve">  </w:t>
      </w:r>
      <w:r w:rsidR="002C2367">
        <w:rPr>
          <w:rFonts w:ascii="Arial" w:hAnsi="Arial" w:cs="Arial"/>
          <w:sz w:val="20"/>
        </w:rPr>
        <w:t>None</w:t>
      </w:r>
      <w:r w:rsidR="002C145D" w:rsidRPr="002C145D">
        <w:rPr>
          <w:rFonts w:ascii="Arial" w:hAnsi="Arial" w:cs="Arial"/>
          <w:sz w:val="20"/>
          <w:lang w:val="en-GB"/>
        </w:rPr>
        <w:t>.</w:t>
      </w:r>
      <w:r w:rsidR="00757E62" w:rsidRPr="002C145D">
        <w:rPr>
          <w:rFonts w:ascii="Arial" w:hAnsi="Arial" w:cs="Arial"/>
          <w:sz w:val="20"/>
          <w:lang w:val="en-GB"/>
        </w:rPr>
        <w:t xml:space="preserve">                                                                                                                                                                                                                                                                                                                                                                                                                                                                                                                                                                                                                                                                                                                                                                                                     </w:t>
      </w:r>
    </w:p>
    <w:p w14:paraId="4917B3CC" w14:textId="77777777" w:rsidR="005C6DAB" w:rsidRDefault="000566E7" w:rsidP="005C6DAB">
      <w:pPr>
        <w:tabs>
          <w:tab w:val="left" w:pos="567"/>
          <w:tab w:val="left" w:pos="3666"/>
          <w:tab w:val="left" w:pos="9020"/>
          <w:tab w:val="left" w:pos="9020"/>
          <w:tab w:val="left" w:pos="9020"/>
          <w:tab w:val="left" w:pos="9020"/>
          <w:tab w:val="left" w:pos="9020"/>
          <w:tab w:val="left" w:pos="9020"/>
          <w:tab w:val="left" w:pos="9020"/>
        </w:tabs>
        <w:rPr>
          <w:rFonts w:ascii="Arial" w:hAnsi="Arial" w:cs="Arial"/>
          <w:b/>
          <w:sz w:val="20"/>
          <w:lang w:val="en-GB"/>
        </w:rPr>
      </w:pPr>
      <w:r>
        <w:rPr>
          <w:rFonts w:ascii="Arial" w:hAnsi="Arial" w:cs="Arial"/>
          <w:b/>
          <w:sz w:val="20"/>
          <w:lang w:val="en-GB"/>
        </w:rPr>
        <w:t>4</w:t>
      </w:r>
      <w:r w:rsidR="00FC036D">
        <w:rPr>
          <w:rFonts w:ascii="Arial" w:hAnsi="Arial" w:cs="Arial"/>
          <w:b/>
          <w:sz w:val="20"/>
          <w:lang w:val="en-GB"/>
        </w:rPr>
        <w:t>.</w:t>
      </w:r>
      <w:r w:rsidR="00757E62" w:rsidRPr="00850545">
        <w:rPr>
          <w:rFonts w:ascii="Arial" w:hAnsi="Arial" w:cs="Arial"/>
          <w:b/>
          <w:sz w:val="20"/>
          <w:lang w:val="en-GB"/>
        </w:rPr>
        <w:tab/>
      </w:r>
      <w:r w:rsidR="005C6DAB" w:rsidRPr="00850545">
        <w:rPr>
          <w:rFonts w:ascii="Arial" w:hAnsi="Arial" w:cs="Arial"/>
          <w:b/>
          <w:sz w:val="20"/>
          <w:lang w:val="en-GB"/>
        </w:rPr>
        <w:t>QUESTIONS FROM THE PUBLIC</w:t>
      </w:r>
    </w:p>
    <w:p w14:paraId="2D5983BC" w14:textId="3D28D30C" w:rsidR="007E772B" w:rsidRDefault="007E772B" w:rsidP="005C6DAB">
      <w:pPr>
        <w:tabs>
          <w:tab w:val="left" w:pos="567"/>
          <w:tab w:val="left" w:pos="3666"/>
          <w:tab w:val="left" w:pos="9020"/>
          <w:tab w:val="left" w:pos="9020"/>
          <w:tab w:val="left" w:pos="9020"/>
          <w:tab w:val="left" w:pos="9020"/>
          <w:tab w:val="left" w:pos="9020"/>
          <w:tab w:val="left" w:pos="9020"/>
          <w:tab w:val="left" w:pos="9020"/>
        </w:tabs>
        <w:rPr>
          <w:rFonts w:ascii="Arial" w:hAnsi="Arial" w:cs="Arial"/>
          <w:b/>
          <w:sz w:val="20"/>
          <w:lang w:val="en-GB"/>
        </w:rPr>
      </w:pPr>
      <w:r>
        <w:rPr>
          <w:rFonts w:ascii="Arial" w:hAnsi="Arial" w:cs="Arial"/>
          <w:b/>
          <w:sz w:val="20"/>
          <w:lang w:val="en-GB"/>
        </w:rPr>
        <w:tab/>
      </w:r>
    </w:p>
    <w:p w14:paraId="6235434E" w14:textId="65F73B4D" w:rsidR="00EF58B7" w:rsidRPr="00225115" w:rsidRDefault="00EF58B7" w:rsidP="00225115">
      <w:pPr>
        <w:tabs>
          <w:tab w:val="left" w:pos="567"/>
          <w:tab w:val="left" w:pos="3666"/>
          <w:tab w:val="left" w:pos="9020"/>
          <w:tab w:val="left" w:pos="9020"/>
          <w:tab w:val="left" w:pos="9020"/>
          <w:tab w:val="left" w:pos="9020"/>
          <w:tab w:val="left" w:pos="9020"/>
          <w:tab w:val="left" w:pos="9020"/>
          <w:tab w:val="left" w:pos="9020"/>
        </w:tabs>
        <w:jc w:val="both"/>
        <w:rPr>
          <w:rFonts w:ascii="Arial" w:hAnsi="Arial" w:cs="Arial"/>
          <w:sz w:val="20"/>
          <w:lang w:val="en-GB"/>
        </w:rPr>
      </w:pPr>
      <w:r w:rsidRPr="00225115">
        <w:rPr>
          <w:rFonts w:ascii="Arial" w:hAnsi="Arial" w:cs="Arial"/>
          <w:sz w:val="20"/>
          <w:lang w:val="en-GB"/>
        </w:rPr>
        <w:t>Residents</w:t>
      </w:r>
      <w:r w:rsidR="00FD6C95" w:rsidRPr="00225115">
        <w:rPr>
          <w:rFonts w:ascii="Arial" w:hAnsi="Arial" w:cs="Arial"/>
          <w:sz w:val="20"/>
          <w:lang w:val="en-GB"/>
        </w:rPr>
        <w:t xml:space="preserve"> of</w:t>
      </w:r>
      <w:r w:rsidRPr="00225115">
        <w:rPr>
          <w:rFonts w:ascii="Arial" w:hAnsi="Arial" w:cs="Arial"/>
          <w:sz w:val="20"/>
          <w:lang w:val="en-GB"/>
        </w:rPr>
        <w:t xml:space="preserve"> Grange R</w:t>
      </w:r>
      <w:r w:rsidR="00E8275B" w:rsidRPr="00225115">
        <w:rPr>
          <w:rFonts w:ascii="Arial" w:hAnsi="Arial" w:cs="Arial"/>
          <w:sz w:val="20"/>
          <w:lang w:val="en-GB"/>
        </w:rPr>
        <w:t>oa</w:t>
      </w:r>
      <w:r w:rsidRPr="00225115">
        <w:rPr>
          <w:rFonts w:ascii="Arial" w:hAnsi="Arial" w:cs="Arial"/>
          <w:sz w:val="20"/>
          <w:lang w:val="en-GB"/>
        </w:rPr>
        <w:t>d</w:t>
      </w:r>
      <w:r w:rsidR="00FD6C95" w:rsidRPr="00225115">
        <w:rPr>
          <w:rFonts w:ascii="Arial" w:hAnsi="Arial" w:cs="Arial"/>
          <w:sz w:val="20"/>
          <w:lang w:val="en-GB"/>
        </w:rPr>
        <w:t xml:space="preserve"> asked if the Parish Council were </w:t>
      </w:r>
      <w:r w:rsidRPr="00225115">
        <w:rPr>
          <w:rFonts w:ascii="Arial" w:hAnsi="Arial" w:cs="Arial"/>
          <w:sz w:val="20"/>
          <w:lang w:val="en-GB"/>
        </w:rPr>
        <w:t>aware of any developments from S</w:t>
      </w:r>
      <w:r w:rsidR="00225115">
        <w:rPr>
          <w:rFonts w:ascii="Arial" w:hAnsi="Arial" w:cs="Arial"/>
          <w:sz w:val="20"/>
          <w:lang w:val="en-GB"/>
        </w:rPr>
        <w:t>urrey</w:t>
      </w:r>
      <w:r w:rsidRPr="00225115">
        <w:rPr>
          <w:rFonts w:ascii="Arial" w:hAnsi="Arial" w:cs="Arial"/>
          <w:sz w:val="20"/>
          <w:lang w:val="en-GB"/>
        </w:rPr>
        <w:t xml:space="preserve"> Highways particularly passing places. Cllr Relf notes we have not had any further updates.</w:t>
      </w:r>
    </w:p>
    <w:p w14:paraId="21632928" w14:textId="77777777" w:rsidR="00FD6C95" w:rsidRPr="00225115" w:rsidRDefault="00FD6C95" w:rsidP="00225115">
      <w:pPr>
        <w:tabs>
          <w:tab w:val="left" w:pos="567"/>
          <w:tab w:val="left" w:pos="3666"/>
          <w:tab w:val="left" w:pos="9020"/>
          <w:tab w:val="left" w:pos="9020"/>
          <w:tab w:val="left" w:pos="9020"/>
          <w:tab w:val="left" w:pos="9020"/>
          <w:tab w:val="left" w:pos="9020"/>
          <w:tab w:val="left" w:pos="9020"/>
          <w:tab w:val="left" w:pos="9020"/>
        </w:tabs>
        <w:jc w:val="both"/>
        <w:rPr>
          <w:rFonts w:ascii="Arial" w:hAnsi="Arial" w:cs="Arial"/>
          <w:sz w:val="20"/>
          <w:lang w:val="en-GB"/>
        </w:rPr>
      </w:pPr>
    </w:p>
    <w:p w14:paraId="618B0AFE" w14:textId="2FFF2DA2" w:rsidR="00642010" w:rsidRPr="00225115" w:rsidRDefault="00E8275B" w:rsidP="00225115">
      <w:pPr>
        <w:tabs>
          <w:tab w:val="left" w:pos="567"/>
          <w:tab w:val="left" w:pos="3666"/>
          <w:tab w:val="left" w:pos="9020"/>
          <w:tab w:val="left" w:pos="9020"/>
          <w:tab w:val="left" w:pos="9020"/>
          <w:tab w:val="left" w:pos="9020"/>
          <w:tab w:val="left" w:pos="9020"/>
          <w:tab w:val="left" w:pos="9020"/>
          <w:tab w:val="left" w:pos="9020"/>
        </w:tabs>
        <w:jc w:val="both"/>
        <w:rPr>
          <w:rFonts w:ascii="Arial" w:hAnsi="Arial" w:cs="Arial"/>
          <w:sz w:val="20"/>
          <w:lang w:val="en-GB"/>
        </w:rPr>
      </w:pPr>
      <w:r w:rsidRPr="00225115">
        <w:rPr>
          <w:rFonts w:ascii="Arial" w:hAnsi="Arial" w:cs="Arial"/>
          <w:sz w:val="20"/>
          <w:lang w:val="en-GB"/>
        </w:rPr>
        <w:t xml:space="preserve">The progress of the application is </w:t>
      </w:r>
      <w:r w:rsidR="00EF58B7" w:rsidRPr="00225115">
        <w:rPr>
          <w:rFonts w:ascii="Arial" w:hAnsi="Arial" w:cs="Arial"/>
          <w:sz w:val="20"/>
          <w:lang w:val="en-GB"/>
        </w:rPr>
        <w:t xml:space="preserve">Greenhills </w:t>
      </w:r>
      <w:r w:rsidRPr="00225115">
        <w:rPr>
          <w:rFonts w:ascii="Arial" w:hAnsi="Arial" w:cs="Arial"/>
          <w:sz w:val="20"/>
          <w:lang w:val="en-GB"/>
        </w:rPr>
        <w:t>c</w:t>
      </w:r>
      <w:r w:rsidR="00EF58B7" w:rsidRPr="00225115">
        <w:rPr>
          <w:rFonts w:ascii="Arial" w:hAnsi="Arial" w:cs="Arial"/>
          <w:sz w:val="20"/>
          <w:lang w:val="en-GB"/>
        </w:rPr>
        <w:t xml:space="preserve">ourt </w:t>
      </w:r>
      <w:r w:rsidRPr="00225115">
        <w:rPr>
          <w:rFonts w:ascii="Arial" w:hAnsi="Arial" w:cs="Arial"/>
          <w:sz w:val="20"/>
          <w:lang w:val="en-GB"/>
        </w:rPr>
        <w:t>and it is up to WBC to ensure conditions 9 and 10 are met. C</w:t>
      </w:r>
      <w:r w:rsidR="00EF58B7" w:rsidRPr="00225115">
        <w:rPr>
          <w:rFonts w:ascii="Arial" w:hAnsi="Arial" w:cs="Arial"/>
          <w:sz w:val="20"/>
          <w:lang w:val="en-GB"/>
        </w:rPr>
        <w:t>ondition 7 relating to passing places, if S</w:t>
      </w:r>
      <w:r w:rsidRPr="00225115">
        <w:rPr>
          <w:rFonts w:ascii="Arial" w:hAnsi="Arial" w:cs="Arial"/>
          <w:sz w:val="20"/>
          <w:lang w:val="en-GB"/>
        </w:rPr>
        <w:t>urrey</w:t>
      </w:r>
      <w:r w:rsidR="00EF58B7" w:rsidRPr="00225115">
        <w:rPr>
          <w:rFonts w:ascii="Arial" w:hAnsi="Arial" w:cs="Arial"/>
          <w:sz w:val="20"/>
          <w:lang w:val="en-GB"/>
        </w:rPr>
        <w:t xml:space="preserve"> Highways approve,</w:t>
      </w:r>
      <w:r w:rsidRPr="00225115">
        <w:rPr>
          <w:rFonts w:ascii="Arial" w:hAnsi="Arial" w:cs="Arial"/>
          <w:sz w:val="20"/>
          <w:lang w:val="en-GB"/>
        </w:rPr>
        <w:t xml:space="preserve"> then presumably</w:t>
      </w:r>
      <w:r w:rsidR="00EF58B7" w:rsidRPr="00225115">
        <w:rPr>
          <w:rFonts w:ascii="Arial" w:hAnsi="Arial" w:cs="Arial"/>
          <w:sz w:val="20"/>
          <w:lang w:val="en-GB"/>
        </w:rPr>
        <w:t xml:space="preserve"> WBC ratify it</w:t>
      </w:r>
      <w:r w:rsidRPr="00225115">
        <w:rPr>
          <w:rFonts w:ascii="Arial" w:hAnsi="Arial" w:cs="Arial"/>
          <w:sz w:val="20"/>
          <w:lang w:val="en-GB"/>
        </w:rPr>
        <w:t>?</w:t>
      </w:r>
      <w:r w:rsidR="00EF58B7" w:rsidRPr="00225115">
        <w:rPr>
          <w:rFonts w:ascii="Arial" w:hAnsi="Arial" w:cs="Arial"/>
          <w:sz w:val="20"/>
          <w:lang w:val="en-GB"/>
        </w:rPr>
        <w:t xml:space="preserve"> </w:t>
      </w:r>
      <w:r w:rsidRPr="00225115">
        <w:rPr>
          <w:rFonts w:ascii="Arial" w:hAnsi="Arial" w:cs="Arial"/>
          <w:sz w:val="20"/>
          <w:lang w:val="en-GB"/>
        </w:rPr>
        <w:t xml:space="preserve">A MOP asked how they go about establishing what the plans are, </w:t>
      </w:r>
      <w:r w:rsidR="00642010" w:rsidRPr="00225115">
        <w:rPr>
          <w:rFonts w:ascii="Arial" w:hAnsi="Arial" w:cs="Arial"/>
          <w:sz w:val="20"/>
          <w:lang w:val="en-GB"/>
        </w:rPr>
        <w:t xml:space="preserve">before work is undertaken. </w:t>
      </w:r>
      <w:r w:rsidRPr="00225115">
        <w:rPr>
          <w:rFonts w:ascii="Arial" w:hAnsi="Arial" w:cs="Arial"/>
          <w:sz w:val="20"/>
          <w:lang w:val="en-GB"/>
        </w:rPr>
        <w:t xml:space="preserve">At </w:t>
      </w:r>
      <w:r w:rsidR="00642010" w:rsidRPr="00225115">
        <w:rPr>
          <w:rFonts w:ascii="Arial" w:hAnsi="Arial" w:cs="Arial"/>
          <w:sz w:val="20"/>
          <w:lang w:val="en-GB"/>
        </w:rPr>
        <w:t>what point is it too late for us to have a voice as no notification received on proposed plans,</w:t>
      </w:r>
      <w:r w:rsidRPr="00225115">
        <w:rPr>
          <w:rFonts w:ascii="Arial" w:hAnsi="Arial" w:cs="Arial"/>
          <w:sz w:val="20"/>
          <w:lang w:val="en-GB"/>
        </w:rPr>
        <w:t xml:space="preserve"> there has been</w:t>
      </w:r>
      <w:r w:rsidR="00642010" w:rsidRPr="00225115">
        <w:rPr>
          <w:rFonts w:ascii="Arial" w:hAnsi="Arial" w:cs="Arial"/>
          <w:sz w:val="20"/>
          <w:lang w:val="en-GB"/>
        </w:rPr>
        <w:t xml:space="preserve"> </w:t>
      </w:r>
      <w:r w:rsidRPr="00225115">
        <w:rPr>
          <w:rFonts w:ascii="Arial" w:hAnsi="Arial" w:cs="Arial"/>
          <w:sz w:val="20"/>
          <w:lang w:val="en-GB"/>
        </w:rPr>
        <w:t>n</w:t>
      </w:r>
      <w:r w:rsidR="00642010" w:rsidRPr="00225115">
        <w:rPr>
          <w:rFonts w:ascii="Arial" w:hAnsi="Arial" w:cs="Arial"/>
          <w:sz w:val="20"/>
          <w:lang w:val="en-GB"/>
        </w:rPr>
        <w:t>o consultation for residents</w:t>
      </w:r>
      <w:r w:rsidR="00225115">
        <w:rPr>
          <w:rFonts w:ascii="Arial" w:hAnsi="Arial" w:cs="Arial"/>
          <w:sz w:val="20"/>
          <w:lang w:val="en-GB"/>
        </w:rPr>
        <w:t>?</w:t>
      </w:r>
    </w:p>
    <w:p w14:paraId="5335E8FB" w14:textId="27C7E898" w:rsidR="00642010" w:rsidRPr="00225115" w:rsidRDefault="00982B58" w:rsidP="00225115">
      <w:pPr>
        <w:tabs>
          <w:tab w:val="left" w:pos="567"/>
          <w:tab w:val="left" w:pos="3666"/>
          <w:tab w:val="left" w:pos="9020"/>
          <w:tab w:val="left" w:pos="9020"/>
          <w:tab w:val="left" w:pos="9020"/>
          <w:tab w:val="left" w:pos="9020"/>
          <w:tab w:val="left" w:pos="9020"/>
          <w:tab w:val="left" w:pos="9020"/>
          <w:tab w:val="left" w:pos="9020"/>
        </w:tabs>
        <w:jc w:val="both"/>
        <w:rPr>
          <w:rFonts w:ascii="Arial" w:hAnsi="Arial" w:cs="Arial"/>
          <w:sz w:val="20"/>
          <w:lang w:val="en-GB"/>
        </w:rPr>
      </w:pPr>
      <w:r w:rsidRPr="00225115">
        <w:rPr>
          <w:rFonts w:ascii="Arial" w:hAnsi="Arial" w:cs="Arial"/>
          <w:sz w:val="20"/>
          <w:lang w:val="en-GB"/>
        </w:rPr>
        <w:t>Transportation Development and Control at Surrey County Council (not SCC Highways)</w:t>
      </w:r>
      <w:r w:rsidR="00E8275B" w:rsidRPr="00225115">
        <w:rPr>
          <w:rFonts w:ascii="Arial" w:hAnsi="Arial" w:cs="Arial"/>
          <w:sz w:val="20"/>
          <w:lang w:val="en-GB"/>
        </w:rPr>
        <w:t xml:space="preserve"> are responsible for approving the road conditions of the application.</w:t>
      </w:r>
    </w:p>
    <w:p w14:paraId="4EF64D64" w14:textId="01CB082E" w:rsidR="00740324" w:rsidRPr="00225115" w:rsidRDefault="00740324" w:rsidP="00225115">
      <w:pPr>
        <w:tabs>
          <w:tab w:val="left" w:pos="567"/>
          <w:tab w:val="left" w:pos="3666"/>
          <w:tab w:val="left" w:pos="9020"/>
          <w:tab w:val="left" w:pos="9020"/>
          <w:tab w:val="left" w:pos="9020"/>
          <w:tab w:val="left" w:pos="9020"/>
          <w:tab w:val="left" w:pos="9020"/>
          <w:tab w:val="left" w:pos="9020"/>
          <w:tab w:val="left" w:pos="9020"/>
        </w:tabs>
        <w:jc w:val="both"/>
        <w:rPr>
          <w:rFonts w:ascii="Arial" w:hAnsi="Arial" w:cs="Arial"/>
          <w:sz w:val="20"/>
          <w:lang w:val="en-GB"/>
        </w:rPr>
      </w:pPr>
      <w:r w:rsidRPr="00225115">
        <w:rPr>
          <w:rFonts w:ascii="Arial" w:hAnsi="Arial" w:cs="Arial"/>
          <w:sz w:val="20"/>
          <w:lang w:val="en-GB"/>
        </w:rPr>
        <w:t>Vehicles carrying building works can go through the estate</w:t>
      </w:r>
      <w:r w:rsidR="00CE01EB" w:rsidRPr="00225115">
        <w:rPr>
          <w:rFonts w:ascii="Arial" w:hAnsi="Arial" w:cs="Arial"/>
          <w:sz w:val="20"/>
          <w:lang w:val="en-GB"/>
        </w:rPr>
        <w:t>, but not service vehicles</w:t>
      </w:r>
      <w:r w:rsidRPr="00225115">
        <w:rPr>
          <w:rFonts w:ascii="Arial" w:hAnsi="Arial" w:cs="Arial"/>
          <w:sz w:val="20"/>
          <w:lang w:val="en-GB"/>
        </w:rPr>
        <w:t>. If vehicles</w:t>
      </w:r>
      <w:r w:rsidR="00E8275B" w:rsidRPr="00225115">
        <w:rPr>
          <w:rFonts w:ascii="Arial" w:hAnsi="Arial" w:cs="Arial"/>
          <w:sz w:val="20"/>
          <w:lang w:val="en-GB"/>
        </w:rPr>
        <w:t xml:space="preserve"> are</w:t>
      </w:r>
      <w:r w:rsidRPr="00225115">
        <w:rPr>
          <w:rFonts w:ascii="Arial" w:hAnsi="Arial" w:cs="Arial"/>
          <w:sz w:val="20"/>
          <w:lang w:val="en-GB"/>
        </w:rPr>
        <w:t xml:space="preserve"> too large, the condition is for Harvest to administer safe exit.</w:t>
      </w:r>
    </w:p>
    <w:p w14:paraId="654761BD" w14:textId="7E7D8020" w:rsidR="00D01CAB" w:rsidRPr="00225115" w:rsidRDefault="00D01CAB" w:rsidP="00225115">
      <w:pPr>
        <w:tabs>
          <w:tab w:val="left" w:pos="567"/>
          <w:tab w:val="left" w:pos="3666"/>
          <w:tab w:val="left" w:pos="9020"/>
          <w:tab w:val="left" w:pos="9020"/>
          <w:tab w:val="left" w:pos="9020"/>
          <w:tab w:val="left" w:pos="9020"/>
          <w:tab w:val="left" w:pos="9020"/>
          <w:tab w:val="left" w:pos="9020"/>
          <w:tab w:val="left" w:pos="9020"/>
        </w:tabs>
        <w:jc w:val="both"/>
        <w:rPr>
          <w:rFonts w:ascii="Arial" w:hAnsi="Arial" w:cs="Arial"/>
          <w:sz w:val="20"/>
          <w:lang w:val="en-GB"/>
        </w:rPr>
      </w:pPr>
    </w:p>
    <w:p w14:paraId="2FA93E1E" w14:textId="0D4D885A" w:rsidR="00D01CAB" w:rsidRPr="00225115" w:rsidRDefault="00D01CAB" w:rsidP="00225115">
      <w:pPr>
        <w:tabs>
          <w:tab w:val="left" w:pos="567"/>
          <w:tab w:val="left" w:pos="3666"/>
          <w:tab w:val="left" w:pos="9020"/>
          <w:tab w:val="left" w:pos="9020"/>
          <w:tab w:val="left" w:pos="9020"/>
          <w:tab w:val="left" w:pos="9020"/>
          <w:tab w:val="left" w:pos="9020"/>
          <w:tab w:val="left" w:pos="9020"/>
          <w:tab w:val="left" w:pos="9020"/>
        </w:tabs>
        <w:jc w:val="both"/>
        <w:rPr>
          <w:rFonts w:ascii="Arial" w:hAnsi="Arial" w:cs="Arial"/>
          <w:sz w:val="20"/>
          <w:lang w:val="en-GB"/>
        </w:rPr>
      </w:pPr>
      <w:r w:rsidRPr="00225115">
        <w:rPr>
          <w:rFonts w:ascii="Arial" w:hAnsi="Arial" w:cs="Arial"/>
          <w:sz w:val="20"/>
          <w:lang w:val="en-GB"/>
        </w:rPr>
        <w:t>Cllr Relf shows pictures of 6 buildings one of which is not in the original planning application. Cllr Relf to follow up with Chris Storey.</w:t>
      </w:r>
    </w:p>
    <w:p w14:paraId="72748BA8" w14:textId="7C1E9740" w:rsidR="00D01CAB" w:rsidRPr="00225115" w:rsidRDefault="00D01CAB" w:rsidP="00225115">
      <w:pPr>
        <w:tabs>
          <w:tab w:val="left" w:pos="567"/>
          <w:tab w:val="left" w:pos="3666"/>
          <w:tab w:val="left" w:pos="9020"/>
          <w:tab w:val="left" w:pos="9020"/>
          <w:tab w:val="left" w:pos="9020"/>
          <w:tab w:val="left" w:pos="9020"/>
          <w:tab w:val="left" w:pos="9020"/>
          <w:tab w:val="left" w:pos="9020"/>
          <w:tab w:val="left" w:pos="9020"/>
        </w:tabs>
        <w:jc w:val="both"/>
        <w:rPr>
          <w:rFonts w:ascii="Arial" w:hAnsi="Arial" w:cs="Arial"/>
          <w:sz w:val="20"/>
          <w:lang w:val="en-GB"/>
        </w:rPr>
      </w:pPr>
    </w:p>
    <w:p w14:paraId="3C9D6FC1" w14:textId="6AEF5C0D" w:rsidR="00D01CAB" w:rsidRPr="00225115" w:rsidRDefault="00E8275B" w:rsidP="005C6DAB">
      <w:pPr>
        <w:tabs>
          <w:tab w:val="left" w:pos="567"/>
          <w:tab w:val="left" w:pos="3666"/>
          <w:tab w:val="left" w:pos="9020"/>
          <w:tab w:val="left" w:pos="9020"/>
          <w:tab w:val="left" w:pos="9020"/>
          <w:tab w:val="left" w:pos="9020"/>
          <w:tab w:val="left" w:pos="9020"/>
          <w:tab w:val="left" w:pos="9020"/>
          <w:tab w:val="left" w:pos="9020"/>
        </w:tabs>
        <w:rPr>
          <w:rFonts w:ascii="Arial" w:hAnsi="Arial" w:cs="Arial"/>
          <w:sz w:val="20"/>
          <w:lang w:val="en-GB"/>
        </w:rPr>
      </w:pPr>
      <w:r w:rsidRPr="00225115">
        <w:rPr>
          <w:rFonts w:ascii="Arial" w:hAnsi="Arial" w:cs="Arial"/>
          <w:sz w:val="20"/>
          <w:lang w:val="en-GB"/>
        </w:rPr>
        <w:lastRenderedPageBreak/>
        <w:t xml:space="preserve">Another MOP raises concern of </w:t>
      </w:r>
      <w:r w:rsidR="00D01CAB" w:rsidRPr="00225115">
        <w:rPr>
          <w:rFonts w:ascii="Arial" w:hAnsi="Arial" w:cs="Arial"/>
          <w:sz w:val="20"/>
          <w:lang w:val="en-GB"/>
        </w:rPr>
        <w:t>Gas canisters stored on site with no external fencing.</w:t>
      </w:r>
      <w:r w:rsidRPr="00225115">
        <w:rPr>
          <w:rFonts w:ascii="Arial" w:hAnsi="Arial" w:cs="Arial"/>
          <w:sz w:val="20"/>
          <w:lang w:val="en-GB"/>
        </w:rPr>
        <w:t xml:space="preserve"> This should be followed up with Environmental Health.</w:t>
      </w:r>
    </w:p>
    <w:p w14:paraId="075DB95B" w14:textId="00E508B7" w:rsidR="00512ADF" w:rsidRDefault="00512ADF" w:rsidP="005C6DAB">
      <w:pPr>
        <w:tabs>
          <w:tab w:val="left" w:pos="567"/>
          <w:tab w:val="left" w:pos="3666"/>
          <w:tab w:val="left" w:pos="9020"/>
          <w:tab w:val="left" w:pos="9020"/>
          <w:tab w:val="left" w:pos="9020"/>
          <w:tab w:val="left" w:pos="9020"/>
          <w:tab w:val="left" w:pos="9020"/>
          <w:tab w:val="left" w:pos="9020"/>
          <w:tab w:val="left" w:pos="9020"/>
        </w:tabs>
        <w:rPr>
          <w:rFonts w:ascii="Arial" w:hAnsi="Arial" w:cs="Arial"/>
          <w:b/>
          <w:sz w:val="20"/>
          <w:lang w:val="en-GB"/>
        </w:rPr>
      </w:pPr>
    </w:p>
    <w:p w14:paraId="6D8C178A" w14:textId="326FF8C7" w:rsidR="00520141" w:rsidRPr="00225115" w:rsidRDefault="00520141" w:rsidP="005C6DAB">
      <w:pPr>
        <w:tabs>
          <w:tab w:val="left" w:pos="567"/>
          <w:tab w:val="left" w:pos="3666"/>
          <w:tab w:val="left" w:pos="9020"/>
          <w:tab w:val="left" w:pos="9020"/>
          <w:tab w:val="left" w:pos="9020"/>
          <w:tab w:val="left" w:pos="9020"/>
          <w:tab w:val="left" w:pos="9020"/>
          <w:tab w:val="left" w:pos="9020"/>
          <w:tab w:val="left" w:pos="9020"/>
        </w:tabs>
        <w:rPr>
          <w:rFonts w:ascii="Arial" w:hAnsi="Arial" w:cs="Arial"/>
          <w:sz w:val="20"/>
          <w:lang w:val="en-GB"/>
        </w:rPr>
      </w:pPr>
    </w:p>
    <w:p w14:paraId="14706F6D" w14:textId="5786D1BD" w:rsidR="00225115" w:rsidRPr="00225115" w:rsidRDefault="0089685F" w:rsidP="00225115">
      <w:pPr>
        <w:tabs>
          <w:tab w:val="left" w:pos="567"/>
          <w:tab w:val="left" w:pos="3666"/>
          <w:tab w:val="left" w:pos="9020"/>
          <w:tab w:val="left" w:pos="9020"/>
          <w:tab w:val="left" w:pos="9020"/>
          <w:tab w:val="left" w:pos="9020"/>
          <w:tab w:val="left" w:pos="9020"/>
          <w:tab w:val="left" w:pos="9020"/>
          <w:tab w:val="left" w:pos="9020"/>
        </w:tabs>
        <w:rPr>
          <w:rFonts w:ascii="Arial" w:hAnsi="Arial" w:cs="Arial"/>
          <w:sz w:val="20"/>
          <w:lang w:val="en-GB"/>
        </w:rPr>
      </w:pPr>
      <w:r w:rsidRPr="00225115">
        <w:rPr>
          <w:rFonts w:ascii="Arial" w:hAnsi="Arial" w:cs="Arial"/>
          <w:sz w:val="20"/>
          <w:lang w:val="en-GB"/>
        </w:rPr>
        <w:t>A MOP raised o</w:t>
      </w:r>
      <w:r w:rsidR="00520141" w:rsidRPr="00225115">
        <w:rPr>
          <w:rFonts w:ascii="Arial" w:hAnsi="Arial" w:cs="Arial"/>
          <w:sz w:val="20"/>
          <w:lang w:val="en-GB"/>
        </w:rPr>
        <w:t>ngoing concerns for Keepers Cottage</w:t>
      </w:r>
      <w:r w:rsidRPr="00225115">
        <w:rPr>
          <w:rFonts w:ascii="Arial" w:hAnsi="Arial" w:cs="Arial"/>
          <w:sz w:val="20"/>
          <w:lang w:val="en-GB"/>
        </w:rPr>
        <w:t xml:space="preserve"> having </w:t>
      </w:r>
      <w:r w:rsidR="00520141" w:rsidRPr="00225115">
        <w:rPr>
          <w:rFonts w:ascii="Arial" w:hAnsi="Arial" w:cs="Arial"/>
          <w:sz w:val="20"/>
          <w:lang w:val="en-GB"/>
        </w:rPr>
        <w:t xml:space="preserve">met </w:t>
      </w:r>
      <w:r w:rsidRPr="00225115">
        <w:rPr>
          <w:rFonts w:ascii="Arial" w:hAnsi="Arial" w:cs="Arial"/>
          <w:sz w:val="20"/>
          <w:lang w:val="en-GB"/>
        </w:rPr>
        <w:t xml:space="preserve">the </w:t>
      </w:r>
      <w:r w:rsidR="00520141" w:rsidRPr="00225115">
        <w:rPr>
          <w:rFonts w:ascii="Arial" w:hAnsi="Arial" w:cs="Arial"/>
          <w:sz w:val="20"/>
          <w:lang w:val="en-GB"/>
        </w:rPr>
        <w:t>developer couple of times</w:t>
      </w:r>
      <w:r w:rsidR="00225115" w:rsidRPr="00225115">
        <w:rPr>
          <w:rFonts w:ascii="Arial" w:hAnsi="Arial" w:cs="Arial"/>
          <w:sz w:val="20"/>
          <w:lang w:val="en-GB"/>
        </w:rPr>
        <w:t>. There has been recent spate of a</w:t>
      </w:r>
      <w:r w:rsidR="00225115" w:rsidRPr="00225115">
        <w:rPr>
          <w:rFonts w:ascii="Arial" w:hAnsi="Arial" w:cs="Arial"/>
          <w:sz w:val="20"/>
          <w:lang w:val="en-GB"/>
        </w:rPr>
        <w:t xml:space="preserve">nti-social </w:t>
      </w:r>
      <w:r w:rsidR="00225115" w:rsidRPr="00225115">
        <w:rPr>
          <w:rFonts w:ascii="Arial" w:hAnsi="Arial" w:cs="Arial"/>
          <w:sz w:val="20"/>
          <w:lang w:val="en-GB"/>
        </w:rPr>
        <w:t xml:space="preserve">and threatening </w:t>
      </w:r>
      <w:r w:rsidR="00225115" w:rsidRPr="00225115">
        <w:rPr>
          <w:rFonts w:ascii="Arial" w:hAnsi="Arial" w:cs="Arial"/>
          <w:sz w:val="20"/>
          <w:lang w:val="en-GB"/>
        </w:rPr>
        <w:t>behaviour</w:t>
      </w:r>
      <w:r w:rsidR="00225115" w:rsidRPr="00225115">
        <w:rPr>
          <w:rFonts w:ascii="Arial" w:hAnsi="Arial" w:cs="Arial"/>
          <w:sz w:val="20"/>
          <w:lang w:val="en-GB"/>
        </w:rPr>
        <w:t xml:space="preserve"> which has resulted in Police involvement. Having spoken to the Developer he is reluctant to do anything to secure the site</w:t>
      </w:r>
    </w:p>
    <w:p w14:paraId="5CB580BA" w14:textId="0BAC6728" w:rsidR="009E459C" w:rsidRPr="00225115" w:rsidRDefault="009E459C" w:rsidP="005C6DAB">
      <w:pPr>
        <w:tabs>
          <w:tab w:val="left" w:pos="567"/>
          <w:tab w:val="left" w:pos="3666"/>
          <w:tab w:val="left" w:pos="9020"/>
          <w:tab w:val="left" w:pos="9020"/>
          <w:tab w:val="left" w:pos="9020"/>
          <w:tab w:val="left" w:pos="9020"/>
          <w:tab w:val="left" w:pos="9020"/>
          <w:tab w:val="left" w:pos="9020"/>
          <w:tab w:val="left" w:pos="9020"/>
        </w:tabs>
        <w:rPr>
          <w:rFonts w:ascii="Arial" w:hAnsi="Arial" w:cs="Arial"/>
          <w:sz w:val="20"/>
          <w:lang w:val="en-GB"/>
        </w:rPr>
      </w:pPr>
      <w:r w:rsidRPr="00225115">
        <w:rPr>
          <w:rFonts w:ascii="Arial" w:hAnsi="Arial" w:cs="Arial"/>
          <w:sz w:val="20"/>
          <w:lang w:val="en-GB"/>
        </w:rPr>
        <w:t>Cllr Relf reads out PC comments following our meeting on 22</w:t>
      </w:r>
      <w:r w:rsidRPr="00225115">
        <w:rPr>
          <w:rFonts w:ascii="Arial" w:hAnsi="Arial" w:cs="Arial"/>
          <w:sz w:val="20"/>
          <w:vertAlign w:val="superscript"/>
          <w:lang w:val="en-GB"/>
        </w:rPr>
        <w:t>nd</w:t>
      </w:r>
      <w:r w:rsidRPr="00225115">
        <w:rPr>
          <w:rFonts w:ascii="Arial" w:hAnsi="Arial" w:cs="Arial"/>
          <w:sz w:val="20"/>
          <w:lang w:val="en-GB"/>
        </w:rPr>
        <w:t xml:space="preserve"> February 2018.</w:t>
      </w:r>
    </w:p>
    <w:p w14:paraId="51275B10" w14:textId="180A6E38" w:rsidR="0002245E" w:rsidRPr="00225115" w:rsidRDefault="00E8275B" w:rsidP="005C6DAB">
      <w:pPr>
        <w:tabs>
          <w:tab w:val="left" w:pos="567"/>
          <w:tab w:val="left" w:pos="3666"/>
          <w:tab w:val="left" w:pos="9020"/>
          <w:tab w:val="left" w:pos="9020"/>
          <w:tab w:val="left" w:pos="9020"/>
          <w:tab w:val="left" w:pos="9020"/>
          <w:tab w:val="left" w:pos="9020"/>
          <w:tab w:val="left" w:pos="9020"/>
          <w:tab w:val="left" w:pos="9020"/>
        </w:tabs>
        <w:rPr>
          <w:rFonts w:ascii="Arial" w:hAnsi="Arial" w:cs="Arial"/>
          <w:sz w:val="20"/>
          <w:lang w:val="en-GB"/>
        </w:rPr>
      </w:pPr>
      <w:r w:rsidRPr="00225115">
        <w:rPr>
          <w:rFonts w:ascii="Arial" w:hAnsi="Arial" w:cs="Arial"/>
          <w:sz w:val="20"/>
          <w:lang w:val="en-GB"/>
        </w:rPr>
        <w:t>Cllr Relf noted that i</w:t>
      </w:r>
      <w:r w:rsidR="00057C48" w:rsidRPr="00225115">
        <w:rPr>
          <w:rFonts w:ascii="Arial" w:hAnsi="Arial" w:cs="Arial"/>
          <w:sz w:val="20"/>
          <w:lang w:val="en-GB"/>
        </w:rPr>
        <w:t>ts in WBC hands and that’s where it stands at present</w:t>
      </w:r>
      <w:r w:rsidR="001B78D0">
        <w:rPr>
          <w:rFonts w:ascii="Arial" w:hAnsi="Arial" w:cs="Arial"/>
          <w:sz w:val="20"/>
          <w:lang w:val="en-GB"/>
        </w:rPr>
        <w:t xml:space="preserve"> </w:t>
      </w:r>
      <w:r w:rsidR="005C7C6A" w:rsidRPr="00225115">
        <w:rPr>
          <w:rFonts w:ascii="Arial" w:hAnsi="Arial" w:cs="Arial"/>
          <w:sz w:val="20"/>
          <w:lang w:val="en-GB"/>
        </w:rPr>
        <w:t>but will add as an ag</w:t>
      </w:r>
      <w:r w:rsidR="0002245E" w:rsidRPr="00225115">
        <w:rPr>
          <w:rFonts w:ascii="Arial" w:hAnsi="Arial" w:cs="Arial"/>
          <w:sz w:val="20"/>
          <w:lang w:val="en-GB"/>
        </w:rPr>
        <w:t xml:space="preserve">enda </w:t>
      </w:r>
      <w:r w:rsidR="009F527C" w:rsidRPr="00225115">
        <w:rPr>
          <w:rFonts w:ascii="Arial" w:hAnsi="Arial" w:cs="Arial"/>
          <w:sz w:val="20"/>
          <w:lang w:val="en-GB"/>
        </w:rPr>
        <w:t>item next time to pick things up.</w:t>
      </w:r>
    </w:p>
    <w:p w14:paraId="19FA8134" w14:textId="3A3B6FD3" w:rsidR="00424F0A" w:rsidRPr="0089685F" w:rsidRDefault="00424F0A" w:rsidP="005C6DAB">
      <w:pPr>
        <w:tabs>
          <w:tab w:val="left" w:pos="567"/>
          <w:tab w:val="left" w:pos="3666"/>
          <w:tab w:val="left" w:pos="9020"/>
          <w:tab w:val="left" w:pos="9020"/>
          <w:tab w:val="left" w:pos="9020"/>
          <w:tab w:val="left" w:pos="9020"/>
          <w:tab w:val="left" w:pos="9020"/>
          <w:tab w:val="left" w:pos="9020"/>
          <w:tab w:val="left" w:pos="9020"/>
        </w:tabs>
        <w:rPr>
          <w:rFonts w:ascii="Arial" w:hAnsi="Arial" w:cs="Arial"/>
          <w:sz w:val="20"/>
          <w:lang w:val="en-GB"/>
        </w:rPr>
      </w:pPr>
    </w:p>
    <w:p w14:paraId="386E78E9" w14:textId="471EC453" w:rsidR="0053503E" w:rsidRPr="0089685F" w:rsidRDefault="0089685F" w:rsidP="0089685F">
      <w:pPr>
        <w:tabs>
          <w:tab w:val="left" w:pos="567"/>
          <w:tab w:val="left" w:pos="3666"/>
          <w:tab w:val="left" w:pos="9020"/>
          <w:tab w:val="left" w:pos="9020"/>
          <w:tab w:val="left" w:pos="9020"/>
          <w:tab w:val="left" w:pos="9020"/>
          <w:tab w:val="left" w:pos="9020"/>
          <w:tab w:val="left" w:pos="9020"/>
          <w:tab w:val="left" w:pos="9020"/>
        </w:tabs>
        <w:rPr>
          <w:rFonts w:ascii="Arial" w:hAnsi="Arial" w:cs="Arial"/>
          <w:sz w:val="20"/>
          <w:lang w:val="en-GB"/>
        </w:rPr>
      </w:pPr>
      <w:r w:rsidRPr="0089685F">
        <w:rPr>
          <w:rFonts w:ascii="Arial" w:hAnsi="Arial" w:cs="Arial"/>
          <w:sz w:val="20"/>
          <w:lang w:val="en-GB"/>
        </w:rPr>
        <w:t xml:space="preserve">A Member of the public raised concern over the </w:t>
      </w:r>
      <w:r w:rsidR="00424F0A" w:rsidRPr="0089685F">
        <w:rPr>
          <w:rFonts w:ascii="Arial" w:hAnsi="Arial" w:cs="Arial"/>
          <w:sz w:val="20"/>
          <w:lang w:val="en-GB"/>
        </w:rPr>
        <w:t>Village Shop</w:t>
      </w:r>
      <w:r w:rsidRPr="0089685F">
        <w:rPr>
          <w:rFonts w:ascii="Arial" w:hAnsi="Arial" w:cs="Arial"/>
          <w:sz w:val="20"/>
          <w:lang w:val="en-GB"/>
        </w:rPr>
        <w:t xml:space="preserve"> becoming unviable with the bridge works and the potential loss of the owners. It was noted that SCC has advised local businesses that they can apply for a reduction in business rates. They could also discuss a reduction on concessionary rent, but this would need to be between the leaseholder and freeholder.</w:t>
      </w:r>
      <w:r w:rsidR="0053503E" w:rsidRPr="0089685F">
        <w:rPr>
          <w:rFonts w:ascii="Arial" w:hAnsi="Arial" w:cs="Arial"/>
          <w:sz w:val="20"/>
          <w:lang w:val="en-GB"/>
        </w:rPr>
        <w:t xml:space="preserve"> </w:t>
      </w:r>
      <w:r w:rsidRPr="0089685F">
        <w:rPr>
          <w:rFonts w:ascii="Arial" w:hAnsi="Arial" w:cs="Arial"/>
          <w:sz w:val="20"/>
          <w:lang w:val="en-GB"/>
        </w:rPr>
        <w:t xml:space="preserve">Cllr Harmer will see if a request </w:t>
      </w:r>
    </w:p>
    <w:p w14:paraId="315F983D" w14:textId="025E8E08" w:rsidR="0017202A" w:rsidRPr="0089685F" w:rsidRDefault="0017202A" w:rsidP="005C6DAB">
      <w:pPr>
        <w:tabs>
          <w:tab w:val="left" w:pos="567"/>
          <w:tab w:val="left" w:pos="3666"/>
          <w:tab w:val="left" w:pos="9020"/>
          <w:tab w:val="left" w:pos="9020"/>
          <w:tab w:val="left" w:pos="9020"/>
          <w:tab w:val="left" w:pos="9020"/>
          <w:tab w:val="left" w:pos="9020"/>
          <w:tab w:val="left" w:pos="9020"/>
          <w:tab w:val="left" w:pos="9020"/>
        </w:tabs>
        <w:rPr>
          <w:rFonts w:ascii="Arial" w:hAnsi="Arial" w:cs="Arial"/>
          <w:sz w:val="20"/>
          <w:lang w:val="en-GB"/>
        </w:rPr>
      </w:pPr>
      <w:r w:rsidRPr="0089685F">
        <w:rPr>
          <w:rFonts w:ascii="Arial" w:hAnsi="Arial" w:cs="Arial"/>
          <w:sz w:val="20"/>
          <w:lang w:val="en-GB"/>
        </w:rPr>
        <w:t>for portfolio officer for communities and will see if any help can be provided.</w:t>
      </w:r>
    </w:p>
    <w:p w14:paraId="3B8FA9F7" w14:textId="77777777" w:rsidR="00723B4F" w:rsidRPr="0089685F" w:rsidRDefault="00723B4F" w:rsidP="005C6DAB">
      <w:pPr>
        <w:tabs>
          <w:tab w:val="left" w:pos="567"/>
          <w:tab w:val="left" w:pos="3666"/>
          <w:tab w:val="left" w:pos="9020"/>
          <w:tab w:val="left" w:pos="9020"/>
          <w:tab w:val="left" w:pos="9020"/>
          <w:tab w:val="left" w:pos="9020"/>
          <w:tab w:val="left" w:pos="9020"/>
          <w:tab w:val="left" w:pos="9020"/>
          <w:tab w:val="left" w:pos="9020"/>
        </w:tabs>
        <w:rPr>
          <w:rFonts w:ascii="Arial" w:hAnsi="Arial" w:cs="Arial"/>
          <w:sz w:val="20"/>
          <w:lang w:val="en-GB"/>
        </w:rPr>
      </w:pPr>
    </w:p>
    <w:p w14:paraId="09ED1CB1" w14:textId="312AF25A" w:rsidR="00142EF4" w:rsidRPr="0089685F" w:rsidRDefault="0089685F" w:rsidP="005C6DAB">
      <w:pPr>
        <w:tabs>
          <w:tab w:val="left" w:pos="567"/>
          <w:tab w:val="left" w:pos="3666"/>
          <w:tab w:val="left" w:pos="9020"/>
          <w:tab w:val="left" w:pos="9020"/>
          <w:tab w:val="left" w:pos="9020"/>
          <w:tab w:val="left" w:pos="9020"/>
          <w:tab w:val="left" w:pos="9020"/>
          <w:tab w:val="left" w:pos="9020"/>
          <w:tab w:val="left" w:pos="9020"/>
        </w:tabs>
        <w:rPr>
          <w:rFonts w:ascii="Arial" w:hAnsi="Arial" w:cs="Arial"/>
          <w:sz w:val="20"/>
          <w:lang w:val="en-GB"/>
        </w:rPr>
      </w:pPr>
      <w:r w:rsidRPr="0089685F">
        <w:rPr>
          <w:rFonts w:ascii="Arial" w:hAnsi="Arial" w:cs="Arial"/>
          <w:sz w:val="20"/>
          <w:lang w:val="en-GB"/>
        </w:rPr>
        <w:t>Another MOP asked if the shop would share its projected</w:t>
      </w:r>
      <w:r w:rsidR="00023A02" w:rsidRPr="0089685F">
        <w:rPr>
          <w:rFonts w:ascii="Arial" w:hAnsi="Arial" w:cs="Arial"/>
          <w:sz w:val="20"/>
          <w:lang w:val="en-GB"/>
        </w:rPr>
        <w:t xml:space="preserve"> profit lost over 4/6 months then target for crowd funding</w:t>
      </w:r>
      <w:r w:rsidRPr="0089685F">
        <w:rPr>
          <w:rFonts w:ascii="Arial" w:hAnsi="Arial" w:cs="Arial"/>
          <w:sz w:val="20"/>
          <w:lang w:val="en-GB"/>
        </w:rPr>
        <w:t xml:space="preserve"> may be an option</w:t>
      </w:r>
      <w:r w:rsidR="00023A02" w:rsidRPr="0089685F">
        <w:rPr>
          <w:rFonts w:ascii="Arial" w:hAnsi="Arial" w:cs="Arial"/>
          <w:sz w:val="20"/>
          <w:lang w:val="en-GB"/>
        </w:rPr>
        <w:t>.</w:t>
      </w:r>
    </w:p>
    <w:p w14:paraId="6C6E8A9D" w14:textId="77777777" w:rsidR="008813AC" w:rsidRDefault="008813AC" w:rsidP="005C6DAB">
      <w:pPr>
        <w:tabs>
          <w:tab w:val="left" w:pos="567"/>
          <w:tab w:val="left" w:pos="3666"/>
          <w:tab w:val="left" w:pos="9020"/>
          <w:tab w:val="left" w:pos="9020"/>
          <w:tab w:val="left" w:pos="9020"/>
          <w:tab w:val="left" w:pos="9020"/>
          <w:tab w:val="left" w:pos="9020"/>
          <w:tab w:val="left" w:pos="9020"/>
          <w:tab w:val="left" w:pos="9020"/>
        </w:tabs>
        <w:rPr>
          <w:rFonts w:ascii="Arial" w:hAnsi="Arial" w:cs="Arial"/>
          <w:b/>
          <w:sz w:val="20"/>
          <w:lang w:val="en-GB"/>
        </w:rPr>
      </w:pPr>
    </w:p>
    <w:p w14:paraId="5E1F88FB" w14:textId="77777777" w:rsidR="00A331E1" w:rsidRDefault="000566E7" w:rsidP="005C6DAB">
      <w:pPr>
        <w:tabs>
          <w:tab w:val="left" w:pos="567"/>
          <w:tab w:val="left" w:pos="3666"/>
          <w:tab w:val="left" w:pos="9020"/>
          <w:tab w:val="left" w:pos="9020"/>
          <w:tab w:val="left" w:pos="9020"/>
          <w:tab w:val="left" w:pos="9020"/>
          <w:tab w:val="left" w:pos="9020"/>
          <w:tab w:val="left" w:pos="9020"/>
          <w:tab w:val="left" w:pos="9020"/>
        </w:tabs>
        <w:rPr>
          <w:rFonts w:ascii="Arial" w:hAnsi="Arial" w:cs="Arial"/>
          <w:b/>
          <w:sz w:val="20"/>
          <w:lang w:val="en-GB"/>
        </w:rPr>
      </w:pPr>
      <w:r>
        <w:rPr>
          <w:rFonts w:ascii="Arial" w:hAnsi="Arial" w:cs="Arial"/>
          <w:b/>
          <w:sz w:val="20"/>
          <w:lang w:val="en-GB"/>
        </w:rPr>
        <w:t>5</w:t>
      </w:r>
      <w:r w:rsidR="00FC036D">
        <w:rPr>
          <w:rFonts w:ascii="Arial" w:hAnsi="Arial" w:cs="Arial"/>
          <w:b/>
          <w:sz w:val="20"/>
          <w:lang w:val="en-GB"/>
        </w:rPr>
        <w:t>.</w:t>
      </w:r>
      <w:r w:rsidR="00A331E1">
        <w:rPr>
          <w:rFonts w:ascii="Arial" w:hAnsi="Arial" w:cs="Arial"/>
          <w:b/>
          <w:sz w:val="20"/>
          <w:lang w:val="en-GB"/>
        </w:rPr>
        <w:tab/>
        <w:t>UPDATE FROM COUNTY COUNCILLOR</w:t>
      </w:r>
    </w:p>
    <w:p w14:paraId="7AD6DC2C" w14:textId="2FD5667C" w:rsidR="00A331E1" w:rsidRDefault="00A331E1" w:rsidP="005C6DAB">
      <w:pPr>
        <w:tabs>
          <w:tab w:val="left" w:pos="567"/>
          <w:tab w:val="left" w:pos="3666"/>
          <w:tab w:val="left" w:pos="9020"/>
          <w:tab w:val="left" w:pos="9020"/>
          <w:tab w:val="left" w:pos="9020"/>
          <w:tab w:val="left" w:pos="9020"/>
          <w:tab w:val="left" w:pos="9020"/>
          <w:tab w:val="left" w:pos="9020"/>
          <w:tab w:val="left" w:pos="9020"/>
        </w:tabs>
        <w:rPr>
          <w:rFonts w:ascii="Arial" w:hAnsi="Arial" w:cs="Arial"/>
          <w:b/>
          <w:sz w:val="20"/>
          <w:lang w:val="en-GB"/>
        </w:rPr>
      </w:pPr>
    </w:p>
    <w:p w14:paraId="28C96D3A" w14:textId="3C4F18CD" w:rsidR="00DA64FB" w:rsidRPr="002F3503" w:rsidRDefault="00DC5F3C" w:rsidP="005C6DAB">
      <w:pPr>
        <w:tabs>
          <w:tab w:val="left" w:pos="567"/>
          <w:tab w:val="left" w:pos="3666"/>
          <w:tab w:val="left" w:pos="9020"/>
          <w:tab w:val="left" w:pos="9020"/>
          <w:tab w:val="left" w:pos="9020"/>
          <w:tab w:val="left" w:pos="9020"/>
          <w:tab w:val="left" w:pos="9020"/>
          <w:tab w:val="left" w:pos="9020"/>
          <w:tab w:val="left" w:pos="9020"/>
        </w:tabs>
        <w:rPr>
          <w:rFonts w:ascii="Arial" w:hAnsi="Arial" w:cs="Arial"/>
          <w:sz w:val="20"/>
          <w:lang w:val="en-GB"/>
        </w:rPr>
      </w:pPr>
      <w:r w:rsidRPr="002F3503">
        <w:rPr>
          <w:rFonts w:ascii="Arial" w:hAnsi="Arial" w:cs="Arial"/>
          <w:sz w:val="20"/>
          <w:lang w:val="en-GB"/>
        </w:rPr>
        <w:t>Cllr Harmer noted that</w:t>
      </w:r>
      <w:r w:rsidR="002F3503" w:rsidRPr="002F3503">
        <w:rPr>
          <w:rFonts w:ascii="Arial" w:hAnsi="Arial" w:cs="Arial"/>
          <w:sz w:val="20"/>
          <w:lang w:val="en-GB"/>
        </w:rPr>
        <w:t xml:space="preserve"> </w:t>
      </w:r>
      <w:r w:rsidR="001B78D0" w:rsidRPr="002F3503">
        <w:rPr>
          <w:rFonts w:ascii="Arial" w:hAnsi="Arial" w:cs="Arial"/>
          <w:sz w:val="20"/>
          <w:lang w:val="en-GB"/>
        </w:rPr>
        <w:t>adverse effects</w:t>
      </w:r>
      <w:r w:rsidRPr="002F3503">
        <w:rPr>
          <w:rFonts w:ascii="Arial" w:hAnsi="Arial" w:cs="Arial"/>
          <w:sz w:val="20"/>
          <w:lang w:val="en-GB"/>
        </w:rPr>
        <w:t xml:space="preserve"> due to the s</w:t>
      </w:r>
      <w:r w:rsidR="002302B8" w:rsidRPr="002F3503">
        <w:rPr>
          <w:rFonts w:ascii="Arial" w:hAnsi="Arial" w:cs="Arial"/>
          <w:sz w:val="20"/>
          <w:lang w:val="en-GB"/>
        </w:rPr>
        <w:t xml:space="preserve">everity of winter </w:t>
      </w:r>
      <w:r w:rsidR="002F3503" w:rsidRPr="002F3503">
        <w:rPr>
          <w:rFonts w:ascii="Arial" w:hAnsi="Arial" w:cs="Arial"/>
          <w:sz w:val="20"/>
          <w:lang w:val="en-GB"/>
        </w:rPr>
        <w:t xml:space="preserve">weather </w:t>
      </w:r>
      <w:r w:rsidR="002302B8" w:rsidRPr="002F3503">
        <w:rPr>
          <w:rFonts w:ascii="Arial" w:hAnsi="Arial" w:cs="Arial"/>
          <w:sz w:val="20"/>
          <w:lang w:val="en-GB"/>
        </w:rPr>
        <w:t xml:space="preserve">in Southern area to the roads. </w:t>
      </w:r>
      <w:r w:rsidR="002F3503" w:rsidRPr="002F3503">
        <w:rPr>
          <w:rFonts w:ascii="Arial" w:hAnsi="Arial" w:cs="Arial"/>
          <w:sz w:val="20"/>
          <w:lang w:val="en-GB"/>
        </w:rPr>
        <w:t xml:space="preserve">SCC has sourced funding to </w:t>
      </w:r>
      <w:r w:rsidR="002302B8" w:rsidRPr="002F3503">
        <w:rPr>
          <w:rFonts w:ascii="Arial" w:hAnsi="Arial" w:cs="Arial"/>
          <w:sz w:val="20"/>
          <w:lang w:val="en-GB"/>
        </w:rPr>
        <w:t>try and fix some of the roads that wouldn’t normally be scheduled to fix.</w:t>
      </w:r>
    </w:p>
    <w:p w14:paraId="1B679EBA" w14:textId="71410841" w:rsidR="002302B8" w:rsidRPr="002F3503" w:rsidRDefault="002302B8" w:rsidP="005C6DAB">
      <w:pPr>
        <w:tabs>
          <w:tab w:val="left" w:pos="567"/>
          <w:tab w:val="left" w:pos="3666"/>
          <w:tab w:val="left" w:pos="9020"/>
          <w:tab w:val="left" w:pos="9020"/>
          <w:tab w:val="left" w:pos="9020"/>
          <w:tab w:val="left" w:pos="9020"/>
          <w:tab w:val="left" w:pos="9020"/>
          <w:tab w:val="left" w:pos="9020"/>
          <w:tab w:val="left" w:pos="9020"/>
        </w:tabs>
        <w:rPr>
          <w:rFonts w:ascii="Arial" w:hAnsi="Arial" w:cs="Arial"/>
          <w:sz w:val="20"/>
          <w:lang w:val="en-GB"/>
        </w:rPr>
      </w:pPr>
    </w:p>
    <w:p w14:paraId="3DEB6ED2" w14:textId="00DF0459" w:rsidR="00E62BE0" w:rsidRPr="002F3503" w:rsidRDefault="00524E7D" w:rsidP="005C6DAB">
      <w:pPr>
        <w:tabs>
          <w:tab w:val="left" w:pos="567"/>
          <w:tab w:val="left" w:pos="3666"/>
          <w:tab w:val="left" w:pos="9020"/>
          <w:tab w:val="left" w:pos="9020"/>
          <w:tab w:val="left" w:pos="9020"/>
          <w:tab w:val="left" w:pos="9020"/>
          <w:tab w:val="left" w:pos="9020"/>
          <w:tab w:val="left" w:pos="9020"/>
          <w:tab w:val="left" w:pos="9020"/>
        </w:tabs>
        <w:rPr>
          <w:rFonts w:ascii="Arial" w:hAnsi="Arial" w:cs="Arial"/>
          <w:sz w:val="20"/>
          <w:lang w:val="en-GB"/>
        </w:rPr>
      </w:pPr>
      <w:r w:rsidRPr="002F3503">
        <w:rPr>
          <w:rFonts w:ascii="Arial" w:hAnsi="Arial" w:cs="Arial"/>
          <w:sz w:val="20"/>
          <w:lang w:val="en-GB"/>
        </w:rPr>
        <w:t>W</w:t>
      </w:r>
      <w:r w:rsidR="002F3503" w:rsidRPr="002F3503">
        <w:rPr>
          <w:rFonts w:ascii="Arial" w:hAnsi="Arial" w:cs="Arial"/>
          <w:sz w:val="20"/>
          <w:lang w:val="en-GB"/>
        </w:rPr>
        <w:t xml:space="preserve">averley Borough Council has </w:t>
      </w:r>
      <w:r w:rsidRPr="002F3503">
        <w:rPr>
          <w:rFonts w:ascii="Arial" w:hAnsi="Arial" w:cs="Arial"/>
          <w:sz w:val="20"/>
          <w:lang w:val="en-GB"/>
        </w:rPr>
        <w:t>produced list to determine what are the priority r</w:t>
      </w:r>
      <w:r w:rsidR="002F3503" w:rsidRPr="002F3503">
        <w:rPr>
          <w:rFonts w:ascii="Arial" w:hAnsi="Arial" w:cs="Arial"/>
          <w:sz w:val="20"/>
          <w:lang w:val="en-GB"/>
        </w:rPr>
        <w:t xml:space="preserve">oads for fixing. Within Tilford they are currently </w:t>
      </w:r>
      <w:proofErr w:type="spellStart"/>
      <w:r w:rsidR="00E62BE0" w:rsidRPr="002F3503">
        <w:rPr>
          <w:rFonts w:ascii="Arial" w:hAnsi="Arial" w:cs="Arial"/>
          <w:sz w:val="20"/>
          <w:lang w:val="en-GB"/>
        </w:rPr>
        <w:t>Crooksbury</w:t>
      </w:r>
      <w:proofErr w:type="spellEnd"/>
      <w:r w:rsidR="00E62BE0" w:rsidRPr="002F3503">
        <w:rPr>
          <w:rFonts w:ascii="Arial" w:hAnsi="Arial" w:cs="Arial"/>
          <w:sz w:val="20"/>
          <w:lang w:val="en-GB"/>
        </w:rPr>
        <w:t xml:space="preserve"> to Seal Lane </w:t>
      </w:r>
      <w:r w:rsidR="002F3503" w:rsidRPr="002F3503">
        <w:rPr>
          <w:rFonts w:ascii="Arial" w:hAnsi="Arial" w:cs="Arial"/>
          <w:sz w:val="20"/>
          <w:lang w:val="en-GB"/>
        </w:rPr>
        <w:t>and Tilford Road by the Tennis Courts to the Duke of Cambridge</w:t>
      </w:r>
      <w:r w:rsidR="002F3503">
        <w:rPr>
          <w:rFonts w:ascii="Arial" w:hAnsi="Arial" w:cs="Arial"/>
          <w:sz w:val="20"/>
          <w:lang w:val="en-GB"/>
        </w:rPr>
        <w:t>.</w:t>
      </w:r>
    </w:p>
    <w:p w14:paraId="3C8FAE3D" w14:textId="2E99C1C0" w:rsidR="00E62BE0" w:rsidRDefault="00E62BE0" w:rsidP="005C6DAB">
      <w:pPr>
        <w:tabs>
          <w:tab w:val="left" w:pos="567"/>
          <w:tab w:val="left" w:pos="3666"/>
          <w:tab w:val="left" w:pos="9020"/>
          <w:tab w:val="left" w:pos="9020"/>
          <w:tab w:val="left" w:pos="9020"/>
          <w:tab w:val="left" w:pos="9020"/>
          <w:tab w:val="left" w:pos="9020"/>
          <w:tab w:val="left" w:pos="9020"/>
          <w:tab w:val="left" w:pos="9020"/>
        </w:tabs>
        <w:rPr>
          <w:rFonts w:ascii="Arial" w:hAnsi="Arial" w:cs="Arial"/>
          <w:b/>
          <w:sz w:val="20"/>
          <w:lang w:val="en-GB"/>
        </w:rPr>
      </w:pPr>
    </w:p>
    <w:p w14:paraId="5BAAA762" w14:textId="77777777" w:rsidR="00ED5254" w:rsidRDefault="00ED5254" w:rsidP="005C6DAB">
      <w:pPr>
        <w:tabs>
          <w:tab w:val="left" w:pos="567"/>
          <w:tab w:val="left" w:pos="3666"/>
          <w:tab w:val="left" w:pos="9020"/>
          <w:tab w:val="left" w:pos="9020"/>
          <w:tab w:val="left" w:pos="9020"/>
          <w:tab w:val="left" w:pos="9020"/>
          <w:tab w:val="left" w:pos="9020"/>
          <w:tab w:val="left" w:pos="9020"/>
          <w:tab w:val="left" w:pos="9020"/>
        </w:tabs>
        <w:rPr>
          <w:rFonts w:ascii="Arial" w:hAnsi="Arial" w:cs="Arial"/>
          <w:b/>
          <w:sz w:val="20"/>
          <w:lang w:val="en-GB"/>
        </w:rPr>
      </w:pPr>
    </w:p>
    <w:p w14:paraId="082B55BF" w14:textId="77777777" w:rsidR="008813AC" w:rsidRDefault="008813AC" w:rsidP="005C6DAB">
      <w:pPr>
        <w:tabs>
          <w:tab w:val="left" w:pos="567"/>
          <w:tab w:val="left" w:pos="3666"/>
          <w:tab w:val="left" w:pos="9020"/>
          <w:tab w:val="left" w:pos="9020"/>
          <w:tab w:val="left" w:pos="9020"/>
          <w:tab w:val="left" w:pos="9020"/>
          <w:tab w:val="left" w:pos="9020"/>
          <w:tab w:val="left" w:pos="9020"/>
          <w:tab w:val="left" w:pos="9020"/>
        </w:tabs>
        <w:rPr>
          <w:rFonts w:ascii="Arial" w:hAnsi="Arial" w:cs="Arial"/>
          <w:b/>
          <w:sz w:val="20"/>
          <w:lang w:val="en-GB"/>
        </w:rPr>
      </w:pPr>
    </w:p>
    <w:p w14:paraId="1FC97FC5" w14:textId="77777777" w:rsidR="00A331E1" w:rsidRPr="00850545" w:rsidRDefault="000566E7" w:rsidP="005C6DAB">
      <w:pPr>
        <w:tabs>
          <w:tab w:val="left" w:pos="567"/>
          <w:tab w:val="left" w:pos="3666"/>
          <w:tab w:val="left" w:pos="9020"/>
          <w:tab w:val="left" w:pos="9020"/>
          <w:tab w:val="left" w:pos="9020"/>
          <w:tab w:val="left" w:pos="9020"/>
          <w:tab w:val="left" w:pos="9020"/>
          <w:tab w:val="left" w:pos="9020"/>
          <w:tab w:val="left" w:pos="9020"/>
        </w:tabs>
        <w:rPr>
          <w:rFonts w:ascii="Arial" w:hAnsi="Arial" w:cs="Arial"/>
          <w:b/>
          <w:sz w:val="20"/>
          <w:lang w:val="en-GB"/>
        </w:rPr>
      </w:pPr>
      <w:r>
        <w:rPr>
          <w:rFonts w:ascii="Arial" w:hAnsi="Arial" w:cs="Arial"/>
          <w:b/>
          <w:sz w:val="20"/>
          <w:lang w:val="en-GB"/>
        </w:rPr>
        <w:t>6</w:t>
      </w:r>
      <w:r w:rsidR="00FC036D">
        <w:rPr>
          <w:rFonts w:ascii="Arial" w:hAnsi="Arial" w:cs="Arial"/>
          <w:b/>
          <w:sz w:val="20"/>
          <w:lang w:val="en-GB"/>
        </w:rPr>
        <w:t>.</w:t>
      </w:r>
      <w:r w:rsidR="00A331E1">
        <w:rPr>
          <w:rFonts w:ascii="Arial" w:hAnsi="Arial" w:cs="Arial"/>
          <w:b/>
          <w:sz w:val="20"/>
          <w:lang w:val="en-GB"/>
        </w:rPr>
        <w:t xml:space="preserve"> </w:t>
      </w:r>
      <w:r w:rsidR="00A331E1">
        <w:rPr>
          <w:rFonts w:ascii="Arial" w:hAnsi="Arial" w:cs="Arial"/>
          <w:b/>
          <w:sz w:val="20"/>
          <w:lang w:val="en-GB"/>
        </w:rPr>
        <w:tab/>
        <w:t>UPDATE FROM BOROUGH COUNCILLOR</w:t>
      </w:r>
    </w:p>
    <w:p w14:paraId="10375EBE" w14:textId="77777777" w:rsidR="00D17DBF" w:rsidRPr="002C145D" w:rsidRDefault="00D17DBF" w:rsidP="00A54751">
      <w:pPr>
        <w:pStyle w:val="ListParagraph"/>
        <w:tabs>
          <w:tab w:val="left" w:pos="567"/>
        </w:tabs>
        <w:ind w:left="0"/>
        <w:rPr>
          <w:rFonts w:ascii="Arial" w:hAnsi="Arial" w:cs="Arial"/>
          <w:b/>
          <w:sz w:val="20"/>
        </w:rPr>
      </w:pPr>
    </w:p>
    <w:p w14:paraId="373A5F03" w14:textId="77777777" w:rsidR="001305FD" w:rsidRDefault="00EF6455" w:rsidP="00EF6455">
      <w:pPr>
        <w:rPr>
          <w:rFonts w:ascii="Arial" w:eastAsia="Times New Roman" w:hAnsi="Arial" w:cs="Arial"/>
          <w:sz w:val="20"/>
        </w:rPr>
      </w:pPr>
      <w:r w:rsidRPr="00EF6455">
        <w:rPr>
          <w:rFonts w:ascii="Arial" w:eastAsia="Times New Roman" w:hAnsi="Arial" w:cs="Arial"/>
          <w:sz w:val="20"/>
        </w:rPr>
        <w:t xml:space="preserve">  </w:t>
      </w:r>
    </w:p>
    <w:p w14:paraId="1B6CEBB5" w14:textId="4177491D" w:rsidR="00BC7DC6" w:rsidRDefault="00723B4F" w:rsidP="00EF6455">
      <w:pPr>
        <w:rPr>
          <w:rFonts w:ascii="Arial" w:eastAsia="Times New Roman" w:hAnsi="Arial" w:cs="Arial"/>
          <w:sz w:val="20"/>
        </w:rPr>
      </w:pPr>
      <w:r>
        <w:rPr>
          <w:rFonts w:ascii="Arial" w:eastAsia="Times New Roman" w:hAnsi="Arial" w:cs="Arial"/>
          <w:sz w:val="20"/>
        </w:rPr>
        <w:t>Not present</w:t>
      </w:r>
    </w:p>
    <w:p w14:paraId="3C9B4650" w14:textId="77777777" w:rsidR="00BC7DC6" w:rsidRDefault="00BC7DC6" w:rsidP="00EF6455">
      <w:pPr>
        <w:rPr>
          <w:rFonts w:ascii="Arial" w:eastAsia="Times New Roman" w:hAnsi="Arial" w:cs="Arial"/>
          <w:sz w:val="20"/>
        </w:rPr>
      </w:pPr>
    </w:p>
    <w:p w14:paraId="2BE53073" w14:textId="77777777" w:rsidR="00BC7DC6" w:rsidRDefault="00BC7DC6" w:rsidP="00EF6455">
      <w:pPr>
        <w:rPr>
          <w:rFonts w:ascii="Arial" w:eastAsia="Times New Roman" w:hAnsi="Arial" w:cs="Arial"/>
          <w:sz w:val="20"/>
        </w:rPr>
      </w:pPr>
    </w:p>
    <w:p w14:paraId="128066E6" w14:textId="77777777" w:rsidR="00BC7DC6" w:rsidRDefault="00BC7DC6" w:rsidP="00EF6455">
      <w:pPr>
        <w:rPr>
          <w:rFonts w:ascii="Arial" w:eastAsia="Times New Roman" w:hAnsi="Arial" w:cs="Arial"/>
          <w:sz w:val="20"/>
        </w:rPr>
      </w:pPr>
    </w:p>
    <w:p w14:paraId="62F84518" w14:textId="77777777" w:rsidR="00BC7DC6" w:rsidRPr="00EF6455" w:rsidRDefault="00BC7DC6" w:rsidP="00EF6455">
      <w:pPr>
        <w:rPr>
          <w:rFonts w:ascii="Arial" w:eastAsia="Times New Roman" w:hAnsi="Arial" w:cs="Arial"/>
          <w:sz w:val="20"/>
          <w:lang w:val="en-GB" w:eastAsia="en-US"/>
        </w:rPr>
      </w:pPr>
    </w:p>
    <w:p w14:paraId="697F84C1" w14:textId="77777777" w:rsidR="002C145D" w:rsidRDefault="000566E7" w:rsidP="00507054">
      <w:pPr>
        <w:tabs>
          <w:tab w:val="left" w:pos="567"/>
        </w:tabs>
        <w:rPr>
          <w:rFonts w:ascii="Arial" w:hAnsi="Arial" w:cs="Arial"/>
          <w:b/>
          <w:sz w:val="20"/>
        </w:rPr>
      </w:pPr>
      <w:r>
        <w:rPr>
          <w:rFonts w:ascii="Arial" w:hAnsi="Arial" w:cs="Arial"/>
          <w:b/>
          <w:sz w:val="20"/>
        </w:rPr>
        <w:t>7</w:t>
      </w:r>
      <w:r w:rsidR="00FC036D">
        <w:rPr>
          <w:rFonts w:ascii="Arial" w:hAnsi="Arial" w:cs="Arial"/>
          <w:b/>
          <w:sz w:val="20"/>
        </w:rPr>
        <w:t>.</w:t>
      </w:r>
      <w:r w:rsidR="002C145D" w:rsidRPr="00507054">
        <w:rPr>
          <w:rFonts w:ascii="Arial" w:hAnsi="Arial" w:cs="Arial"/>
          <w:b/>
          <w:sz w:val="20"/>
        </w:rPr>
        <w:tab/>
        <w:t xml:space="preserve">PLANNING </w:t>
      </w:r>
    </w:p>
    <w:p w14:paraId="5C14D48D" w14:textId="77777777" w:rsidR="00B7445E" w:rsidRPr="007A5EFD" w:rsidRDefault="00B7445E" w:rsidP="00507054">
      <w:pPr>
        <w:tabs>
          <w:tab w:val="left" w:pos="567"/>
        </w:tabs>
        <w:rPr>
          <w:rFonts w:ascii="Arial" w:hAnsi="Arial" w:cs="Arial"/>
          <w:szCs w:val="24"/>
        </w:rPr>
      </w:pPr>
    </w:p>
    <w:p w14:paraId="262B0967" w14:textId="77777777" w:rsidR="00D260A6" w:rsidRDefault="00D260A6" w:rsidP="00D260A6">
      <w:pPr>
        <w:tabs>
          <w:tab w:val="left" w:pos="567"/>
        </w:tabs>
        <w:rPr>
          <w:rFonts w:ascii="Arial" w:hAnsi="Arial" w:cs="Arial"/>
          <w:b/>
          <w:szCs w:val="24"/>
        </w:rPr>
      </w:pPr>
      <w:r w:rsidRPr="007A5EFD">
        <w:rPr>
          <w:rFonts w:ascii="Arial" w:hAnsi="Arial" w:cs="Arial"/>
          <w:b/>
          <w:szCs w:val="24"/>
        </w:rPr>
        <w:t>Recent Planning Applications</w:t>
      </w:r>
    </w:p>
    <w:p w14:paraId="1BE746A8" w14:textId="48F58896" w:rsidR="00606F74" w:rsidRDefault="00606F74" w:rsidP="00606F74">
      <w:pPr>
        <w:tabs>
          <w:tab w:val="left" w:pos="567"/>
        </w:tabs>
        <w:rPr>
          <w:rFonts w:ascii="Arial" w:hAnsi="Arial" w:cs="Arial"/>
          <w:b/>
          <w:sz w:val="20"/>
        </w:rPr>
      </w:pPr>
    </w:p>
    <w:p w14:paraId="58B8FE32" w14:textId="77777777" w:rsidR="003A60C6" w:rsidRDefault="003A60C6" w:rsidP="003A60C6">
      <w:pPr>
        <w:tabs>
          <w:tab w:val="left" w:pos="2205"/>
        </w:tabs>
        <w:rPr>
          <w:rFonts w:ascii="Arial" w:hAnsi="Arial" w:cs="Arial"/>
          <w:sz w:val="20"/>
        </w:rPr>
      </w:pPr>
      <w:r w:rsidRPr="003A60C6">
        <w:rPr>
          <w:rFonts w:ascii="Arial" w:hAnsi="Arial" w:cs="Arial"/>
          <w:sz w:val="20"/>
        </w:rPr>
        <w:t>WA/2018/0296</w:t>
      </w:r>
      <w:r>
        <w:rPr>
          <w:rFonts w:ascii="Arial" w:hAnsi="Arial" w:cs="Arial"/>
          <w:sz w:val="20"/>
        </w:rPr>
        <w:t xml:space="preserve"> </w:t>
      </w:r>
      <w:r w:rsidRPr="003A60C6">
        <w:rPr>
          <w:rFonts w:ascii="Arial" w:hAnsi="Arial" w:cs="Arial"/>
          <w:sz w:val="20"/>
        </w:rPr>
        <w:t>"</w:t>
      </w:r>
      <w:proofErr w:type="gramStart"/>
      <w:r w:rsidRPr="003A60C6">
        <w:rPr>
          <w:rFonts w:ascii="Arial" w:hAnsi="Arial" w:cs="Arial"/>
          <w:sz w:val="20"/>
        </w:rPr>
        <w:t>OPENWOOD,WHITMEAD</w:t>
      </w:r>
      <w:proofErr w:type="gramEnd"/>
      <w:r w:rsidRPr="003A60C6">
        <w:rPr>
          <w:rFonts w:ascii="Arial" w:hAnsi="Arial" w:cs="Arial"/>
          <w:sz w:val="20"/>
        </w:rPr>
        <w:t xml:space="preserve"> LANE, TILFORD GU10 2BS</w:t>
      </w:r>
    </w:p>
    <w:p w14:paraId="584F547B" w14:textId="5D852A6A" w:rsidR="003A60C6" w:rsidRPr="003A60C6" w:rsidRDefault="003A60C6" w:rsidP="003A60C6">
      <w:pPr>
        <w:tabs>
          <w:tab w:val="left" w:pos="2205"/>
        </w:tabs>
        <w:rPr>
          <w:rFonts w:ascii="Arial" w:hAnsi="Arial" w:cs="Arial"/>
          <w:sz w:val="20"/>
        </w:rPr>
      </w:pPr>
      <w:r w:rsidRPr="003A60C6">
        <w:rPr>
          <w:rFonts w:ascii="Arial" w:hAnsi="Arial" w:cs="Arial"/>
          <w:sz w:val="20"/>
        </w:rPr>
        <w:t>Construction of a tennis court with associated fencing following removal of existing swimming pool and demolition of existing 2 outbuildings.</w:t>
      </w:r>
      <w:r w:rsidRPr="003A60C6">
        <w:rPr>
          <w:rFonts w:ascii="Arial" w:hAnsi="Arial" w:cs="Arial"/>
          <w:sz w:val="20"/>
        </w:rPr>
        <w:tab/>
      </w:r>
    </w:p>
    <w:p w14:paraId="0E85BC1C" w14:textId="4BFCAE43" w:rsidR="003A60C6" w:rsidRDefault="003A60C6" w:rsidP="003A60C6">
      <w:pPr>
        <w:tabs>
          <w:tab w:val="left" w:pos="2205"/>
        </w:tabs>
        <w:rPr>
          <w:rFonts w:ascii="Arial" w:hAnsi="Arial" w:cs="Arial"/>
          <w:sz w:val="20"/>
        </w:rPr>
      </w:pPr>
      <w:r>
        <w:rPr>
          <w:rFonts w:ascii="Arial" w:hAnsi="Arial" w:cs="Arial"/>
          <w:sz w:val="20"/>
        </w:rPr>
        <w:tab/>
      </w:r>
    </w:p>
    <w:p w14:paraId="461660A7" w14:textId="498D939A" w:rsidR="003A60C6" w:rsidRDefault="00B0739A" w:rsidP="003A60C6">
      <w:pPr>
        <w:tabs>
          <w:tab w:val="left" w:pos="2205"/>
        </w:tabs>
        <w:rPr>
          <w:rFonts w:ascii="Arial" w:hAnsi="Arial" w:cs="Arial"/>
          <w:sz w:val="20"/>
        </w:rPr>
      </w:pPr>
      <w:r>
        <w:rPr>
          <w:rFonts w:ascii="Arial" w:hAnsi="Arial" w:cs="Arial"/>
          <w:sz w:val="20"/>
        </w:rPr>
        <w:t>Tilford Parish Council no objection.</w:t>
      </w:r>
    </w:p>
    <w:p w14:paraId="576461F8" w14:textId="77777777" w:rsidR="00B0739A" w:rsidRPr="003A60C6" w:rsidRDefault="00B0739A" w:rsidP="003A60C6">
      <w:pPr>
        <w:tabs>
          <w:tab w:val="left" w:pos="2205"/>
        </w:tabs>
        <w:rPr>
          <w:rFonts w:ascii="Arial" w:hAnsi="Arial" w:cs="Arial"/>
          <w:sz w:val="20"/>
        </w:rPr>
      </w:pPr>
    </w:p>
    <w:p w14:paraId="079DE912" w14:textId="77777777" w:rsidR="006D3F09" w:rsidRPr="003A60C6" w:rsidRDefault="00726015" w:rsidP="006D3F09">
      <w:pPr>
        <w:tabs>
          <w:tab w:val="left" w:pos="567"/>
        </w:tabs>
        <w:rPr>
          <w:rFonts w:ascii="Arial" w:hAnsi="Arial" w:cs="Arial"/>
          <w:sz w:val="20"/>
        </w:rPr>
      </w:pPr>
      <w:r w:rsidRPr="003A60C6">
        <w:rPr>
          <w:rFonts w:ascii="Arial" w:hAnsi="Arial" w:cs="Arial"/>
          <w:sz w:val="20"/>
        </w:rPr>
        <w:t>CA/2018/0035</w:t>
      </w:r>
      <w:r w:rsidRPr="003A60C6">
        <w:rPr>
          <w:rFonts w:ascii="Arial" w:hAnsi="Arial" w:cs="Arial"/>
          <w:sz w:val="20"/>
        </w:rPr>
        <w:tab/>
      </w:r>
      <w:r w:rsidR="006D3F09" w:rsidRPr="003A60C6">
        <w:rPr>
          <w:rFonts w:ascii="Arial" w:hAnsi="Arial" w:cs="Arial"/>
          <w:sz w:val="20"/>
        </w:rPr>
        <w:t>"THE MILL COTTAGE, WAVERLEY LANE FARNHAM, GU9 8ES</w:t>
      </w:r>
      <w:r w:rsidRPr="003A60C6">
        <w:rPr>
          <w:rFonts w:ascii="Arial" w:hAnsi="Arial" w:cs="Arial"/>
          <w:sz w:val="20"/>
        </w:rPr>
        <w:tab/>
      </w:r>
    </w:p>
    <w:p w14:paraId="0BC1F520" w14:textId="500318A7" w:rsidR="00726015" w:rsidRPr="003A60C6" w:rsidRDefault="00726015" w:rsidP="006D3F09">
      <w:pPr>
        <w:tabs>
          <w:tab w:val="left" w:pos="567"/>
        </w:tabs>
        <w:rPr>
          <w:rFonts w:ascii="Arial" w:hAnsi="Arial" w:cs="Arial"/>
          <w:sz w:val="20"/>
        </w:rPr>
      </w:pPr>
      <w:r w:rsidRPr="003A60C6">
        <w:rPr>
          <w:rFonts w:ascii="Arial" w:hAnsi="Arial" w:cs="Arial"/>
          <w:sz w:val="20"/>
        </w:rPr>
        <w:t>"WAVERLEY ABBEY CONSERVATION AREAWORKS TO AND REMOVAL OF TREES"</w:t>
      </w:r>
      <w:r w:rsidRPr="003A60C6">
        <w:rPr>
          <w:rFonts w:ascii="Arial" w:hAnsi="Arial" w:cs="Arial"/>
          <w:sz w:val="20"/>
        </w:rPr>
        <w:tab/>
      </w:r>
    </w:p>
    <w:p w14:paraId="2AE59695" w14:textId="56A30CB4" w:rsidR="00726015" w:rsidRDefault="00726015" w:rsidP="00726015">
      <w:pPr>
        <w:tabs>
          <w:tab w:val="left" w:pos="567"/>
        </w:tabs>
        <w:rPr>
          <w:rFonts w:ascii="Arial" w:hAnsi="Arial" w:cs="Arial"/>
          <w:sz w:val="20"/>
        </w:rPr>
      </w:pPr>
    </w:p>
    <w:p w14:paraId="05935073" w14:textId="29D164F5" w:rsidR="00B0739A" w:rsidRDefault="00F914B9" w:rsidP="00726015">
      <w:pPr>
        <w:tabs>
          <w:tab w:val="left" w:pos="567"/>
        </w:tabs>
        <w:rPr>
          <w:rFonts w:ascii="Arial" w:hAnsi="Arial" w:cs="Arial"/>
          <w:sz w:val="20"/>
        </w:rPr>
      </w:pPr>
      <w:r>
        <w:rPr>
          <w:rFonts w:ascii="Arial" w:hAnsi="Arial" w:cs="Arial"/>
          <w:sz w:val="20"/>
        </w:rPr>
        <w:lastRenderedPageBreak/>
        <w:t>Unable to comment due to information not available on new system.</w:t>
      </w:r>
    </w:p>
    <w:p w14:paraId="479A9475" w14:textId="77777777" w:rsidR="00F914B9" w:rsidRPr="003A60C6" w:rsidRDefault="00F914B9" w:rsidP="00726015">
      <w:pPr>
        <w:tabs>
          <w:tab w:val="left" w:pos="567"/>
        </w:tabs>
        <w:rPr>
          <w:rFonts w:ascii="Arial" w:hAnsi="Arial" w:cs="Arial"/>
          <w:sz w:val="20"/>
        </w:rPr>
      </w:pPr>
    </w:p>
    <w:p w14:paraId="5624D91F" w14:textId="69BB78F1" w:rsidR="00726015" w:rsidRDefault="00726015" w:rsidP="006D3F09">
      <w:pPr>
        <w:tabs>
          <w:tab w:val="left" w:pos="567"/>
        </w:tabs>
        <w:rPr>
          <w:rFonts w:ascii="Arial" w:hAnsi="Arial" w:cs="Arial"/>
          <w:b/>
          <w:sz w:val="20"/>
        </w:rPr>
      </w:pPr>
      <w:r w:rsidRPr="003A60C6">
        <w:rPr>
          <w:rFonts w:ascii="Arial" w:hAnsi="Arial" w:cs="Arial"/>
          <w:sz w:val="20"/>
        </w:rPr>
        <w:t>CA/2018/0036</w:t>
      </w:r>
      <w:r w:rsidR="006D3F09" w:rsidRPr="003A60C6">
        <w:rPr>
          <w:rFonts w:ascii="Arial" w:hAnsi="Arial" w:cs="Arial"/>
          <w:sz w:val="20"/>
        </w:rPr>
        <w:t xml:space="preserve"> "LAND ADJACENT TO BRIDGE FARM, TILFORD STREET FARNHAM GU10 2BN</w:t>
      </w:r>
      <w:r w:rsidRPr="003A60C6">
        <w:rPr>
          <w:rFonts w:ascii="Arial" w:hAnsi="Arial" w:cs="Arial"/>
          <w:sz w:val="20"/>
        </w:rPr>
        <w:t>"TILFORD CONSERVATION AREA REMOVAL OF TREES"</w:t>
      </w:r>
      <w:r w:rsidRPr="00726015">
        <w:rPr>
          <w:rFonts w:ascii="Arial" w:hAnsi="Arial" w:cs="Arial"/>
          <w:b/>
          <w:sz w:val="20"/>
        </w:rPr>
        <w:tab/>
      </w:r>
    </w:p>
    <w:p w14:paraId="581BB454" w14:textId="77777777" w:rsidR="00F914B9" w:rsidRPr="00726015" w:rsidRDefault="00F914B9" w:rsidP="006D3F09">
      <w:pPr>
        <w:tabs>
          <w:tab w:val="left" w:pos="567"/>
        </w:tabs>
        <w:rPr>
          <w:rFonts w:ascii="Arial" w:hAnsi="Arial" w:cs="Arial"/>
          <w:b/>
          <w:sz w:val="20"/>
        </w:rPr>
      </w:pPr>
    </w:p>
    <w:p w14:paraId="5EAA5A78" w14:textId="52B1BC41" w:rsidR="00726015" w:rsidRPr="00F914B9" w:rsidRDefault="0014328B" w:rsidP="00726015">
      <w:pPr>
        <w:tabs>
          <w:tab w:val="left" w:pos="567"/>
        </w:tabs>
        <w:rPr>
          <w:rFonts w:ascii="Arial" w:hAnsi="Arial" w:cs="Arial"/>
          <w:sz w:val="20"/>
        </w:rPr>
      </w:pPr>
      <w:r>
        <w:rPr>
          <w:rFonts w:ascii="Arial" w:hAnsi="Arial" w:cs="Arial"/>
          <w:sz w:val="20"/>
        </w:rPr>
        <w:t>No adverse comment.</w:t>
      </w:r>
    </w:p>
    <w:p w14:paraId="00F247DC" w14:textId="77777777" w:rsidR="00F914B9" w:rsidRPr="00726015" w:rsidRDefault="00F914B9" w:rsidP="00726015">
      <w:pPr>
        <w:tabs>
          <w:tab w:val="left" w:pos="567"/>
        </w:tabs>
        <w:rPr>
          <w:rFonts w:ascii="Arial" w:hAnsi="Arial" w:cs="Arial"/>
          <w:b/>
          <w:sz w:val="20"/>
        </w:rPr>
      </w:pPr>
    </w:p>
    <w:p w14:paraId="5101167A" w14:textId="2A9CE6F0" w:rsidR="009A4572" w:rsidRPr="009A4572" w:rsidRDefault="009A4572" w:rsidP="009A4572">
      <w:pPr>
        <w:tabs>
          <w:tab w:val="left" w:pos="567"/>
        </w:tabs>
        <w:rPr>
          <w:rFonts w:ascii="Arial" w:hAnsi="Arial" w:cs="Arial"/>
          <w:sz w:val="20"/>
        </w:rPr>
      </w:pPr>
      <w:r w:rsidRPr="009A4572">
        <w:rPr>
          <w:rFonts w:ascii="Arial" w:hAnsi="Arial" w:cs="Arial"/>
          <w:sz w:val="20"/>
        </w:rPr>
        <w:t>WA/2018/0457</w:t>
      </w:r>
      <w:r w:rsidRPr="009A4572">
        <w:rPr>
          <w:rFonts w:ascii="Arial" w:hAnsi="Arial" w:cs="Arial"/>
          <w:sz w:val="20"/>
        </w:rPr>
        <w:tab/>
        <w:t xml:space="preserve">"MAPLE </w:t>
      </w:r>
      <w:proofErr w:type="gramStart"/>
      <w:r w:rsidRPr="009A4572">
        <w:rPr>
          <w:rFonts w:ascii="Arial" w:hAnsi="Arial" w:cs="Arial"/>
          <w:sz w:val="20"/>
        </w:rPr>
        <w:t>HOUSE,TILFORD</w:t>
      </w:r>
      <w:proofErr w:type="gramEnd"/>
      <w:r w:rsidRPr="009A4572">
        <w:rPr>
          <w:rFonts w:ascii="Arial" w:hAnsi="Arial" w:cs="Arial"/>
          <w:sz w:val="20"/>
        </w:rPr>
        <w:t xml:space="preserve"> STREET, TILFORD GU10 2AL</w:t>
      </w:r>
    </w:p>
    <w:p w14:paraId="31C815D2" w14:textId="708E33B1" w:rsidR="009A4572" w:rsidRDefault="009A4572" w:rsidP="009A4572">
      <w:pPr>
        <w:tabs>
          <w:tab w:val="left" w:pos="567"/>
        </w:tabs>
        <w:rPr>
          <w:rFonts w:ascii="Arial" w:hAnsi="Arial" w:cs="Arial"/>
          <w:sz w:val="20"/>
        </w:rPr>
      </w:pPr>
      <w:r w:rsidRPr="009A4572">
        <w:rPr>
          <w:rFonts w:ascii="Arial" w:hAnsi="Arial" w:cs="Arial"/>
          <w:sz w:val="20"/>
        </w:rPr>
        <w:t>Erection of fence and associated landscaping.</w:t>
      </w:r>
    </w:p>
    <w:p w14:paraId="1A62008B" w14:textId="3F654F80" w:rsidR="009A4572" w:rsidRDefault="009A4572" w:rsidP="009A4572">
      <w:pPr>
        <w:tabs>
          <w:tab w:val="left" w:pos="567"/>
        </w:tabs>
        <w:rPr>
          <w:rFonts w:ascii="Arial" w:hAnsi="Arial" w:cs="Arial"/>
          <w:sz w:val="20"/>
        </w:rPr>
      </w:pPr>
    </w:p>
    <w:p w14:paraId="2CA7BD24" w14:textId="455B9008" w:rsidR="00F914B9" w:rsidRDefault="00726320" w:rsidP="009A4572">
      <w:pPr>
        <w:tabs>
          <w:tab w:val="left" w:pos="567"/>
        </w:tabs>
        <w:rPr>
          <w:rFonts w:ascii="Arial" w:hAnsi="Arial" w:cs="Arial"/>
          <w:sz w:val="20"/>
        </w:rPr>
      </w:pPr>
      <w:r>
        <w:rPr>
          <w:rFonts w:ascii="Arial" w:hAnsi="Arial" w:cs="Arial"/>
          <w:sz w:val="20"/>
        </w:rPr>
        <w:t>Tilford Parish Council support the application.</w:t>
      </w:r>
    </w:p>
    <w:p w14:paraId="64B16D01" w14:textId="77777777" w:rsidR="00726320" w:rsidRDefault="00726320" w:rsidP="009A4572">
      <w:pPr>
        <w:tabs>
          <w:tab w:val="left" w:pos="567"/>
        </w:tabs>
        <w:rPr>
          <w:rFonts w:ascii="Arial" w:hAnsi="Arial" w:cs="Arial"/>
          <w:sz w:val="20"/>
        </w:rPr>
      </w:pPr>
    </w:p>
    <w:p w14:paraId="5E03F41C" w14:textId="6D6FFE0F" w:rsidR="00050E55" w:rsidRDefault="00050E55" w:rsidP="00050E55">
      <w:pPr>
        <w:tabs>
          <w:tab w:val="left" w:pos="567"/>
        </w:tabs>
        <w:rPr>
          <w:rFonts w:ascii="Arial" w:hAnsi="Arial" w:cs="Arial"/>
          <w:sz w:val="20"/>
        </w:rPr>
      </w:pPr>
      <w:r w:rsidRPr="00050E55">
        <w:rPr>
          <w:rFonts w:ascii="Arial" w:hAnsi="Arial" w:cs="Arial"/>
          <w:sz w:val="20"/>
        </w:rPr>
        <w:t>AG/2018/0002</w:t>
      </w:r>
      <w:r>
        <w:rPr>
          <w:rFonts w:ascii="Arial" w:hAnsi="Arial" w:cs="Arial"/>
          <w:sz w:val="20"/>
        </w:rPr>
        <w:t xml:space="preserve"> </w:t>
      </w:r>
      <w:r w:rsidRPr="00050E55">
        <w:rPr>
          <w:rFonts w:ascii="Arial" w:hAnsi="Arial" w:cs="Arial"/>
          <w:sz w:val="20"/>
        </w:rPr>
        <w:t>GREENHILLS</w:t>
      </w:r>
      <w:r>
        <w:rPr>
          <w:rFonts w:ascii="Arial" w:hAnsi="Arial" w:cs="Arial"/>
          <w:sz w:val="20"/>
        </w:rPr>
        <w:t xml:space="preserve">, </w:t>
      </w:r>
      <w:r w:rsidRPr="00050E55">
        <w:rPr>
          <w:rFonts w:ascii="Arial" w:hAnsi="Arial" w:cs="Arial"/>
          <w:sz w:val="20"/>
        </w:rPr>
        <w:t>TILFORD ROAD FARNHAM</w:t>
      </w:r>
      <w:r>
        <w:rPr>
          <w:rFonts w:ascii="Arial" w:hAnsi="Arial" w:cs="Arial"/>
          <w:sz w:val="20"/>
        </w:rPr>
        <w:t xml:space="preserve">, </w:t>
      </w:r>
      <w:r w:rsidRPr="00050E55">
        <w:rPr>
          <w:rFonts w:ascii="Arial" w:hAnsi="Arial" w:cs="Arial"/>
          <w:sz w:val="20"/>
        </w:rPr>
        <w:t>GU10 2DZ</w:t>
      </w:r>
    </w:p>
    <w:p w14:paraId="7C7280B4" w14:textId="01D2F418" w:rsidR="00050E55" w:rsidRDefault="00050E55" w:rsidP="00050E55">
      <w:pPr>
        <w:tabs>
          <w:tab w:val="left" w:pos="567"/>
        </w:tabs>
        <w:rPr>
          <w:rFonts w:ascii="Arial" w:hAnsi="Arial" w:cs="Arial"/>
          <w:sz w:val="20"/>
        </w:rPr>
      </w:pPr>
      <w:r w:rsidRPr="00050E55">
        <w:rPr>
          <w:rFonts w:ascii="Arial" w:hAnsi="Arial" w:cs="Arial"/>
          <w:sz w:val="20"/>
        </w:rPr>
        <w:t>G.P.D.O 2015 Schedule 2, Part 6: Erection of agricultural building.</w:t>
      </w:r>
    </w:p>
    <w:p w14:paraId="14EAF0CC" w14:textId="77777777" w:rsidR="00DF5DB7" w:rsidRDefault="00DF5DB7" w:rsidP="00050E55">
      <w:pPr>
        <w:tabs>
          <w:tab w:val="left" w:pos="567"/>
        </w:tabs>
        <w:rPr>
          <w:rFonts w:ascii="Arial" w:hAnsi="Arial" w:cs="Arial"/>
          <w:sz w:val="20"/>
        </w:rPr>
      </w:pPr>
    </w:p>
    <w:p w14:paraId="02D6AF70" w14:textId="40C5A3F9" w:rsidR="00E64A9F" w:rsidRPr="00DF5DB7" w:rsidRDefault="00DF5DB7" w:rsidP="00050E55">
      <w:pPr>
        <w:tabs>
          <w:tab w:val="left" w:pos="567"/>
        </w:tabs>
        <w:rPr>
          <w:rFonts w:ascii="Arial" w:hAnsi="Arial" w:cs="Arial"/>
          <w:sz w:val="20"/>
        </w:rPr>
      </w:pPr>
      <w:r w:rsidRPr="00DF5DB7">
        <w:rPr>
          <w:rFonts w:ascii="Arial" w:hAnsi="Arial" w:cs="Arial"/>
          <w:sz w:val="20"/>
        </w:rPr>
        <w:t xml:space="preserve">Tilford Parish Council has no objection to the proposed building or use provided this is continually restricted by imposed condition to remain </w:t>
      </w:r>
      <w:r w:rsidR="001B78D0">
        <w:rPr>
          <w:rFonts w:ascii="Arial" w:hAnsi="Arial" w:cs="Arial"/>
          <w:sz w:val="20"/>
        </w:rPr>
        <w:t xml:space="preserve">as </w:t>
      </w:r>
      <w:bookmarkStart w:id="0" w:name="_GoBack"/>
      <w:bookmarkEnd w:id="0"/>
      <w:r w:rsidRPr="00DF5DB7">
        <w:rPr>
          <w:rFonts w:ascii="Arial" w:hAnsi="Arial" w:cs="Arial"/>
          <w:sz w:val="20"/>
        </w:rPr>
        <w:t xml:space="preserve">Agricultural use forever and access is restricted via the Tilford Road entrance into </w:t>
      </w:r>
      <w:proofErr w:type="spellStart"/>
      <w:r w:rsidRPr="00DF5DB7">
        <w:rPr>
          <w:rFonts w:ascii="Arial" w:hAnsi="Arial" w:cs="Arial"/>
          <w:sz w:val="20"/>
        </w:rPr>
        <w:t>Greenhills</w:t>
      </w:r>
      <w:proofErr w:type="spellEnd"/>
      <w:r w:rsidRPr="00DF5DB7">
        <w:rPr>
          <w:rFonts w:ascii="Arial" w:hAnsi="Arial" w:cs="Arial"/>
          <w:sz w:val="20"/>
        </w:rPr>
        <w:t xml:space="preserve"> estate rather than the proposed drawing and access through Grange Road.</w:t>
      </w:r>
    </w:p>
    <w:p w14:paraId="1CDFF35F" w14:textId="77777777" w:rsidR="00E64A9F" w:rsidRPr="009A4572" w:rsidRDefault="00E64A9F" w:rsidP="00050E55">
      <w:pPr>
        <w:tabs>
          <w:tab w:val="left" w:pos="567"/>
        </w:tabs>
        <w:rPr>
          <w:rFonts w:ascii="Arial" w:hAnsi="Arial" w:cs="Arial"/>
          <w:sz w:val="20"/>
        </w:rPr>
      </w:pPr>
    </w:p>
    <w:p w14:paraId="13D3978B" w14:textId="31B16240" w:rsidR="00B7360A" w:rsidRDefault="00B7445E" w:rsidP="00D260A6">
      <w:pPr>
        <w:tabs>
          <w:tab w:val="left" w:pos="567"/>
        </w:tabs>
        <w:rPr>
          <w:rFonts w:ascii="Arial" w:hAnsi="Arial" w:cs="Arial"/>
          <w:b/>
          <w:szCs w:val="24"/>
        </w:rPr>
      </w:pPr>
      <w:r w:rsidRPr="00A21B05">
        <w:rPr>
          <w:rFonts w:ascii="Arial" w:hAnsi="Arial" w:cs="Arial"/>
          <w:b/>
          <w:szCs w:val="24"/>
        </w:rPr>
        <w:t>Recent Planning Decisions</w:t>
      </w:r>
    </w:p>
    <w:p w14:paraId="37695D34" w14:textId="2FCD6423" w:rsidR="000426E2" w:rsidRDefault="000426E2" w:rsidP="00D260A6">
      <w:pPr>
        <w:tabs>
          <w:tab w:val="left" w:pos="567"/>
        </w:tabs>
        <w:rPr>
          <w:rFonts w:ascii="Arial" w:hAnsi="Arial" w:cs="Arial"/>
          <w:b/>
          <w:szCs w:val="24"/>
        </w:rPr>
      </w:pPr>
    </w:p>
    <w:p w14:paraId="2B579CB6" w14:textId="77777777" w:rsidR="003F3DE9" w:rsidRPr="003F3DE9" w:rsidRDefault="003F3DE9" w:rsidP="003F3DE9">
      <w:pPr>
        <w:tabs>
          <w:tab w:val="left" w:pos="567"/>
        </w:tabs>
        <w:rPr>
          <w:rFonts w:ascii="Arial" w:hAnsi="Arial" w:cs="Arial"/>
          <w:sz w:val="20"/>
          <w:szCs w:val="24"/>
        </w:rPr>
      </w:pPr>
      <w:r w:rsidRPr="003F3DE9">
        <w:rPr>
          <w:rFonts w:ascii="Arial" w:hAnsi="Arial" w:cs="Arial"/>
          <w:sz w:val="20"/>
          <w:szCs w:val="24"/>
        </w:rPr>
        <w:t xml:space="preserve">WA/2018/0244 TILFORD HOUSE FARM, TILFORD ROAD, TILFORD, </w:t>
      </w:r>
      <w:proofErr w:type="gramStart"/>
      <w:r w:rsidRPr="003F3DE9">
        <w:rPr>
          <w:rFonts w:ascii="Arial" w:hAnsi="Arial" w:cs="Arial"/>
          <w:sz w:val="20"/>
          <w:szCs w:val="24"/>
        </w:rPr>
        <w:t>FARNHAM,SURREY</w:t>
      </w:r>
      <w:proofErr w:type="gramEnd"/>
      <w:r w:rsidRPr="003F3DE9">
        <w:rPr>
          <w:rFonts w:ascii="Arial" w:hAnsi="Arial" w:cs="Arial"/>
          <w:sz w:val="20"/>
          <w:szCs w:val="24"/>
        </w:rPr>
        <w:t>, GU10 2BX</w:t>
      </w:r>
    </w:p>
    <w:p w14:paraId="5B23BA59" w14:textId="470D9A7E" w:rsidR="003F3DE9" w:rsidRPr="003F3DE9" w:rsidRDefault="003F3DE9" w:rsidP="003F3DE9">
      <w:pPr>
        <w:tabs>
          <w:tab w:val="left" w:pos="567"/>
        </w:tabs>
        <w:rPr>
          <w:rFonts w:ascii="Arial" w:hAnsi="Arial" w:cs="Arial"/>
          <w:sz w:val="20"/>
          <w:szCs w:val="24"/>
        </w:rPr>
      </w:pPr>
      <w:r w:rsidRPr="003F3DE9">
        <w:rPr>
          <w:rFonts w:ascii="Arial" w:hAnsi="Arial" w:cs="Arial"/>
          <w:sz w:val="20"/>
          <w:szCs w:val="24"/>
        </w:rPr>
        <w:t xml:space="preserve">Application Under Section 73 To Vary Condition 1 (Plan Numbers) Of </w:t>
      </w:r>
      <w:proofErr w:type="spellStart"/>
      <w:r w:rsidRPr="003F3DE9">
        <w:rPr>
          <w:rFonts w:ascii="Arial" w:hAnsi="Arial" w:cs="Arial"/>
          <w:sz w:val="20"/>
          <w:szCs w:val="24"/>
        </w:rPr>
        <w:t>Wa</w:t>
      </w:r>
      <w:proofErr w:type="spellEnd"/>
      <w:r w:rsidRPr="003F3DE9">
        <w:rPr>
          <w:rFonts w:ascii="Arial" w:hAnsi="Arial" w:cs="Arial"/>
          <w:sz w:val="20"/>
          <w:szCs w:val="24"/>
        </w:rPr>
        <w:t xml:space="preserve">/2017/2195 To Allow </w:t>
      </w:r>
      <w:proofErr w:type="gramStart"/>
      <w:r w:rsidRPr="003F3DE9">
        <w:rPr>
          <w:rFonts w:ascii="Arial" w:hAnsi="Arial" w:cs="Arial"/>
          <w:sz w:val="20"/>
          <w:szCs w:val="24"/>
        </w:rPr>
        <w:t>For</w:t>
      </w:r>
      <w:proofErr w:type="gramEnd"/>
      <w:r w:rsidRPr="003F3DE9">
        <w:rPr>
          <w:rFonts w:ascii="Arial" w:hAnsi="Arial" w:cs="Arial"/>
          <w:sz w:val="20"/>
          <w:szCs w:val="24"/>
        </w:rPr>
        <w:t xml:space="preserve"> Amendments To Proposed Areas Of Painted Brickwork And Alterations To Roof To Allow The Existing Roof To Be Retained.</w:t>
      </w:r>
      <w:r w:rsidR="000C3D69">
        <w:rPr>
          <w:rFonts w:ascii="Arial" w:hAnsi="Arial" w:cs="Arial"/>
          <w:sz w:val="20"/>
          <w:szCs w:val="24"/>
        </w:rPr>
        <w:t xml:space="preserve"> PENDING</w:t>
      </w:r>
    </w:p>
    <w:p w14:paraId="04B0C612" w14:textId="77777777" w:rsidR="003F3DE9" w:rsidRPr="003F3DE9" w:rsidRDefault="003F3DE9" w:rsidP="003F3DE9">
      <w:pPr>
        <w:tabs>
          <w:tab w:val="left" w:pos="567"/>
        </w:tabs>
        <w:rPr>
          <w:rFonts w:ascii="Arial" w:hAnsi="Arial" w:cs="Arial"/>
          <w:sz w:val="20"/>
          <w:szCs w:val="24"/>
        </w:rPr>
      </w:pPr>
    </w:p>
    <w:p w14:paraId="0CAB5CEF" w14:textId="77777777" w:rsidR="003F3DE9" w:rsidRPr="003F3DE9" w:rsidRDefault="003F3DE9" w:rsidP="003F3DE9">
      <w:pPr>
        <w:tabs>
          <w:tab w:val="left" w:pos="567"/>
        </w:tabs>
        <w:rPr>
          <w:rFonts w:ascii="Arial" w:hAnsi="Arial" w:cs="Arial"/>
          <w:sz w:val="20"/>
          <w:szCs w:val="24"/>
        </w:rPr>
      </w:pPr>
      <w:r w:rsidRPr="003F3DE9">
        <w:rPr>
          <w:rFonts w:ascii="Arial" w:hAnsi="Arial" w:cs="Arial"/>
          <w:sz w:val="20"/>
          <w:szCs w:val="24"/>
        </w:rPr>
        <w:t xml:space="preserve">WA/2018/0187 ELIOT COTTAGE, THE REEDS ROAD, TILFORD, </w:t>
      </w:r>
      <w:proofErr w:type="gramStart"/>
      <w:r w:rsidRPr="003F3DE9">
        <w:rPr>
          <w:rFonts w:ascii="Arial" w:hAnsi="Arial" w:cs="Arial"/>
          <w:sz w:val="20"/>
          <w:szCs w:val="24"/>
        </w:rPr>
        <w:t>FARNHAM,SURREY</w:t>
      </w:r>
      <w:proofErr w:type="gramEnd"/>
      <w:r w:rsidRPr="003F3DE9">
        <w:rPr>
          <w:rFonts w:ascii="Arial" w:hAnsi="Arial" w:cs="Arial"/>
          <w:sz w:val="20"/>
          <w:szCs w:val="24"/>
        </w:rPr>
        <w:t>, GU10 2DL</w:t>
      </w:r>
    </w:p>
    <w:p w14:paraId="2518FFBD" w14:textId="400F0D79" w:rsidR="003F3DE9" w:rsidRPr="003F3DE9" w:rsidRDefault="003F3DE9" w:rsidP="003F3DE9">
      <w:pPr>
        <w:tabs>
          <w:tab w:val="left" w:pos="567"/>
        </w:tabs>
        <w:rPr>
          <w:rFonts w:ascii="Arial" w:hAnsi="Arial" w:cs="Arial"/>
          <w:sz w:val="20"/>
          <w:szCs w:val="24"/>
        </w:rPr>
      </w:pPr>
      <w:r w:rsidRPr="003F3DE9">
        <w:rPr>
          <w:rFonts w:ascii="Arial" w:hAnsi="Arial" w:cs="Arial"/>
          <w:sz w:val="20"/>
          <w:szCs w:val="24"/>
        </w:rPr>
        <w:t xml:space="preserve">Erection </w:t>
      </w:r>
      <w:proofErr w:type="gramStart"/>
      <w:r w:rsidRPr="003F3DE9">
        <w:rPr>
          <w:rFonts w:ascii="Arial" w:hAnsi="Arial" w:cs="Arial"/>
          <w:sz w:val="20"/>
          <w:szCs w:val="24"/>
        </w:rPr>
        <w:t>Of</w:t>
      </w:r>
      <w:proofErr w:type="gramEnd"/>
      <w:r w:rsidRPr="003F3DE9">
        <w:rPr>
          <w:rFonts w:ascii="Arial" w:hAnsi="Arial" w:cs="Arial"/>
          <w:sz w:val="20"/>
          <w:szCs w:val="24"/>
        </w:rPr>
        <w:t xml:space="preserve"> Single-</w:t>
      </w:r>
      <w:proofErr w:type="spellStart"/>
      <w:r w:rsidRPr="003F3DE9">
        <w:rPr>
          <w:rFonts w:ascii="Arial" w:hAnsi="Arial" w:cs="Arial"/>
          <w:sz w:val="20"/>
          <w:szCs w:val="24"/>
        </w:rPr>
        <w:t>Storey</w:t>
      </w:r>
      <w:proofErr w:type="spellEnd"/>
      <w:r w:rsidRPr="003F3DE9">
        <w:rPr>
          <w:rFonts w:ascii="Arial" w:hAnsi="Arial" w:cs="Arial"/>
          <w:sz w:val="20"/>
          <w:szCs w:val="24"/>
        </w:rPr>
        <w:t xml:space="preserve"> Rear Extension And Alterations.</w:t>
      </w:r>
      <w:r w:rsidR="000C3D69">
        <w:rPr>
          <w:rFonts w:ascii="Arial" w:hAnsi="Arial" w:cs="Arial"/>
          <w:sz w:val="20"/>
          <w:szCs w:val="24"/>
        </w:rPr>
        <w:t xml:space="preserve"> </w:t>
      </w:r>
      <w:r w:rsidR="00050E55">
        <w:rPr>
          <w:rFonts w:ascii="Arial" w:hAnsi="Arial" w:cs="Arial"/>
          <w:sz w:val="20"/>
          <w:szCs w:val="24"/>
        </w:rPr>
        <w:t>FULL PERMISSION</w:t>
      </w:r>
    </w:p>
    <w:p w14:paraId="4B17B101" w14:textId="77777777" w:rsidR="003F3DE9" w:rsidRPr="003F3DE9" w:rsidRDefault="003F3DE9" w:rsidP="003F3DE9">
      <w:pPr>
        <w:tabs>
          <w:tab w:val="left" w:pos="567"/>
        </w:tabs>
        <w:rPr>
          <w:rFonts w:ascii="Arial" w:hAnsi="Arial" w:cs="Arial"/>
          <w:sz w:val="20"/>
          <w:szCs w:val="24"/>
        </w:rPr>
      </w:pPr>
    </w:p>
    <w:p w14:paraId="66EE47CE" w14:textId="77777777" w:rsidR="003F3DE9" w:rsidRPr="003F3DE9" w:rsidRDefault="003F3DE9" w:rsidP="003F3DE9">
      <w:pPr>
        <w:tabs>
          <w:tab w:val="left" w:pos="567"/>
        </w:tabs>
        <w:rPr>
          <w:rFonts w:ascii="Arial" w:hAnsi="Arial" w:cs="Arial"/>
          <w:sz w:val="20"/>
          <w:szCs w:val="24"/>
        </w:rPr>
      </w:pPr>
      <w:r w:rsidRPr="003F3DE9">
        <w:rPr>
          <w:rFonts w:ascii="Arial" w:hAnsi="Arial" w:cs="Arial"/>
          <w:sz w:val="20"/>
          <w:szCs w:val="24"/>
        </w:rPr>
        <w:t xml:space="preserve">WA/2018/0242 OPENWOOD, WHITMEAD LANE, TILFORD, </w:t>
      </w:r>
      <w:proofErr w:type="gramStart"/>
      <w:r w:rsidRPr="003F3DE9">
        <w:rPr>
          <w:rFonts w:ascii="Arial" w:hAnsi="Arial" w:cs="Arial"/>
          <w:sz w:val="20"/>
          <w:szCs w:val="24"/>
        </w:rPr>
        <w:t>FARNHAM,SURREY</w:t>
      </w:r>
      <w:proofErr w:type="gramEnd"/>
      <w:r w:rsidRPr="003F3DE9">
        <w:rPr>
          <w:rFonts w:ascii="Arial" w:hAnsi="Arial" w:cs="Arial"/>
          <w:sz w:val="20"/>
          <w:szCs w:val="24"/>
        </w:rPr>
        <w:t>, GU10 2BS</w:t>
      </w:r>
    </w:p>
    <w:p w14:paraId="5E459EDF" w14:textId="1A6EC23D" w:rsidR="003F3DE9" w:rsidRPr="003F3DE9" w:rsidRDefault="003F3DE9" w:rsidP="003F3DE9">
      <w:pPr>
        <w:tabs>
          <w:tab w:val="left" w:pos="567"/>
        </w:tabs>
        <w:rPr>
          <w:rFonts w:ascii="Arial" w:hAnsi="Arial" w:cs="Arial"/>
          <w:sz w:val="20"/>
          <w:szCs w:val="24"/>
        </w:rPr>
      </w:pPr>
      <w:r w:rsidRPr="003F3DE9">
        <w:rPr>
          <w:rFonts w:ascii="Arial" w:hAnsi="Arial" w:cs="Arial"/>
          <w:sz w:val="20"/>
          <w:szCs w:val="24"/>
        </w:rPr>
        <w:t xml:space="preserve">Application Under Section 73 To Vary Condition 1 Of </w:t>
      </w:r>
      <w:proofErr w:type="spellStart"/>
      <w:r w:rsidRPr="003F3DE9">
        <w:rPr>
          <w:rFonts w:ascii="Arial" w:hAnsi="Arial" w:cs="Arial"/>
          <w:sz w:val="20"/>
          <w:szCs w:val="24"/>
        </w:rPr>
        <w:t>Wa</w:t>
      </w:r>
      <w:proofErr w:type="spellEnd"/>
      <w:r w:rsidRPr="003F3DE9">
        <w:rPr>
          <w:rFonts w:ascii="Arial" w:hAnsi="Arial" w:cs="Arial"/>
          <w:sz w:val="20"/>
          <w:szCs w:val="24"/>
        </w:rPr>
        <w:t xml:space="preserve">/2017/1574 (Approved Plans) To Allow Changes </w:t>
      </w:r>
      <w:proofErr w:type="gramStart"/>
      <w:r w:rsidRPr="003F3DE9">
        <w:rPr>
          <w:rFonts w:ascii="Arial" w:hAnsi="Arial" w:cs="Arial"/>
          <w:sz w:val="20"/>
          <w:szCs w:val="24"/>
        </w:rPr>
        <w:t>To</w:t>
      </w:r>
      <w:proofErr w:type="gramEnd"/>
      <w:r w:rsidRPr="003F3DE9">
        <w:rPr>
          <w:rFonts w:ascii="Arial" w:hAnsi="Arial" w:cs="Arial"/>
          <w:sz w:val="20"/>
          <w:szCs w:val="24"/>
        </w:rPr>
        <w:t xml:space="preserve"> Elevation Details.</w:t>
      </w:r>
      <w:r w:rsidR="000C3D69">
        <w:rPr>
          <w:rFonts w:ascii="Arial" w:hAnsi="Arial" w:cs="Arial"/>
          <w:sz w:val="20"/>
          <w:szCs w:val="24"/>
        </w:rPr>
        <w:t xml:space="preserve"> </w:t>
      </w:r>
      <w:r w:rsidR="00050E55">
        <w:rPr>
          <w:rFonts w:ascii="Arial" w:hAnsi="Arial" w:cs="Arial"/>
          <w:sz w:val="20"/>
          <w:szCs w:val="24"/>
        </w:rPr>
        <w:t>FULL PERMISSION</w:t>
      </w:r>
    </w:p>
    <w:p w14:paraId="2FECC693" w14:textId="77777777" w:rsidR="003F3DE9" w:rsidRPr="003F3DE9" w:rsidRDefault="003F3DE9" w:rsidP="003F3DE9">
      <w:pPr>
        <w:tabs>
          <w:tab w:val="left" w:pos="567"/>
        </w:tabs>
        <w:rPr>
          <w:rFonts w:ascii="Arial" w:hAnsi="Arial" w:cs="Arial"/>
          <w:sz w:val="20"/>
          <w:szCs w:val="24"/>
        </w:rPr>
      </w:pPr>
    </w:p>
    <w:p w14:paraId="298ACF05" w14:textId="77777777" w:rsidR="003F3DE9" w:rsidRPr="003F3DE9" w:rsidRDefault="003F3DE9" w:rsidP="003F3DE9">
      <w:pPr>
        <w:tabs>
          <w:tab w:val="left" w:pos="567"/>
        </w:tabs>
        <w:rPr>
          <w:rFonts w:ascii="Arial" w:hAnsi="Arial" w:cs="Arial"/>
          <w:sz w:val="20"/>
          <w:szCs w:val="24"/>
        </w:rPr>
      </w:pPr>
      <w:r w:rsidRPr="003F3DE9">
        <w:rPr>
          <w:rFonts w:ascii="Arial" w:hAnsi="Arial" w:cs="Arial"/>
          <w:sz w:val="20"/>
          <w:szCs w:val="24"/>
        </w:rPr>
        <w:t xml:space="preserve">WA/2018/0120 THE BARLEY MOW PUBLIC HOUSE, TILFORD STREET, TILFORD, </w:t>
      </w:r>
      <w:proofErr w:type="gramStart"/>
      <w:r w:rsidRPr="003F3DE9">
        <w:rPr>
          <w:rFonts w:ascii="Arial" w:hAnsi="Arial" w:cs="Arial"/>
          <w:sz w:val="20"/>
          <w:szCs w:val="24"/>
        </w:rPr>
        <w:t>FARNHAM,SURREY</w:t>
      </w:r>
      <w:proofErr w:type="gramEnd"/>
      <w:r w:rsidRPr="003F3DE9">
        <w:rPr>
          <w:rFonts w:ascii="Arial" w:hAnsi="Arial" w:cs="Arial"/>
          <w:sz w:val="20"/>
          <w:szCs w:val="24"/>
        </w:rPr>
        <w:t>, GU10 2BU</w:t>
      </w:r>
    </w:p>
    <w:p w14:paraId="4D34AF95" w14:textId="3754281B" w:rsidR="003F3DE9" w:rsidRPr="003F3DE9" w:rsidRDefault="003F3DE9" w:rsidP="003F3DE9">
      <w:pPr>
        <w:tabs>
          <w:tab w:val="left" w:pos="567"/>
        </w:tabs>
        <w:rPr>
          <w:rFonts w:ascii="Arial" w:hAnsi="Arial" w:cs="Arial"/>
          <w:sz w:val="20"/>
          <w:szCs w:val="24"/>
        </w:rPr>
      </w:pPr>
      <w:r w:rsidRPr="003F3DE9">
        <w:rPr>
          <w:rFonts w:ascii="Arial" w:hAnsi="Arial" w:cs="Arial"/>
          <w:sz w:val="20"/>
          <w:szCs w:val="24"/>
        </w:rPr>
        <w:t xml:space="preserve">Installation </w:t>
      </w:r>
      <w:proofErr w:type="gramStart"/>
      <w:r w:rsidRPr="003F3DE9">
        <w:rPr>
          <w:rFonts w:ascii="Arial" w:hAnsi="Arial" w:cs="Arial"/>
          <w:sz w:val="20"/>
          <w:szCs w:val="24"/>
        </w:rPr>
        <w:t>Of</w:t>
      </w:r>
      <w:proofErr w:type="gramEnd"/>
      <w:r w:rsidRPr="003F3DE9">
        <w:rPr>
          <w:rFonts w:ascii="Arial" w:hAnsi="Arial" w:cs="Arial"/>
          <w:sz w:val="20"/>
          <w:szCs w:val="24"/>
        </w:rPr>
        <w:t xml:space="preserve"> Extraction Unit Following Removal Of Existing Extraction Unit.</w:t>
      </w:r>
      <w:r w:rsidR="000C3D69">
        <w:rPr>
          <w:rFonts w:ascii="Arial" w:hAnsi="Arial" w:cs="Arial"/>
          <w:sz w:val="20"/>
          <w:szCs w:val="24"/>
        </w:rPr>
        <w:t xml:space="preserve"> PENDING</w:t>
      </w:r>
    </w:p>
    <w:p w14:paraId="7940CCE1" w14:textId="77777777" w:rsidR="003F3DE9" w:rsidRPr="003F3DE9" w:rsidRDefault="003F3DE9" w:rsidP="003F3DE9">
      <w:pPr>
        <w:tabs>
          <w:tab w:val="left" w:pos="567"/>
        </w:tabs>
        <w:rPr>
          <w:rFonts w:ascii="Arial" w:hAnsi="Arial" w:cs="Arial"/>
          <w:sz w:val="20"/>
          <w:szCs w:val="24"/>
        </w:rPr>
      </w:pPr>
    </w:p>
    <w:p w14:paraId="4600C734" w14:textId="77777777" w:rsidR="003F3DE9" w:rsidRPr="003F3DE9" w:rsidRDefault="003F3DE9" w:rsidP="003F3DE9">
      <w:pPr>
        <w:tabs>
          <w:tab w:val="left" w:pos="567"/>
        </w:tabs>
        <w:rPr>
          <w:rFonts w:ascii="Arial" w:hAnsi="Arial" w:cs="Arial"/>
          <w:sz w:val="20"/>
          <w:szCs w:val="24"/>
        </w:rPr>
      </w:pPr>
      <w:r w:rsidRPr="003F3DE9">
        <w:rPr>
          <w:rFonts w:ascii="Arial" w:hAnsi="Arial" w:cs="Arial"/>
          <w:sz w:val="20"/>
          <w:szCs w:val="24"/>
        </w:rPr>
        <w:t xml:space="preserve">WA/2018/0129 </w:t>
      </w:r>
    </w:p>
    <w:p w14:paraId="26E6EC49" w14:textId="77777777" w:rsidR="003F3DE9" w:rsidRPr="003F3DE9" w:rsidRDefault="003F3DE9" w:rsidP="003F3DE9">
      <w:pPr>
        <w:tabs>
          <w:tab w:val="left" w:pos="567"/>
        </w:tabs>
        <w:rPr>
          <w:rFonts w:ascii="Arial" w:hAnsi="Arial" w:cs="Arial"/>
          <w:sz w:val="20"/>
          <w:szCs w:val="24"/>
        </w:rPr>
      </w:pPr>
      <w:r w:rsidRPr="003F3DE9">
        <w:rPr>
          <w:rFonts w:ascii="Arial" w:hAnsi="Arial" w:cs="Arial"/>
          <w:sz w:val="20"/>
          <w:szCs w:val="24"/>
        </w:rPr>
        <w:t xml:space="preserve">EBERNOE, SHEEPHATCH LANE, TILFORD, </w:t>
      </w:r>
      <w:proofErr w:type="gramStart"/>
      <w:r w:rsidRPr="003F3DE9">
        <w:rPr>
          <w:rFonts w:ascii="Arial" w:hAnsi="Arial" w:cs="Arial"/>
          <w:sz w:val="20"/>
          <w:szCs w:val="24"/>
        </w:rPr>
        <w:t>FARNHAM,SURREY</w:t>
      </w:r>
      <w:proofErr w:type="gramEnd"/>
      <w:r w:rsidRPr="003F3DE9">
        <w:rPr>
          <w:rFonts w:ascii="Arial" w:hAnsi="Arial" w:cs="Arial"/>
          <w:sz w:val="20"/>
          <w:szCs w:val="24"/>
        </w:rPr>
        <w:t>, GU10 2AQ</w:t>
      </w:r>
    </w:p>
    <w:p w14:paraId="0403708F" w14:textId="42377DA7" w:rsidR="003F3DE9" w:rsidRPr="003F3DE9" w:rsidRDefault="003F3DE9" w:rsidP="003F3DE9">
      <w:pPr>
        <w:tabs>
          <w:tab w:val="left" w:pos="567"/>
        </w:tabs>
        <w:rPr>
          <w:rFonts w:ascii="Arial" w:hAnsi="Arial" w:cs="Arial"/>
          <w:sz w:val="20"/>
          <w:szCs w:val="24"/>
        </w:rPr>
      </w:pPr>
      <w:r w:rsidRPr="003F3DE9">
        <w:rPr>
          <w:rFonts w:ascii="Arial" w:hAnsi="Arial" w:cs="Arial"/>
          <w:sz w:val="20"/>
          <w:szCs w:val="24"/>
        </w:rPr>
        <w:t xml:space="preserve">Erection </w:t>
      </w:r>
      <w:proofErr w:type="gramStart"/>
      <w:r w:rsidRPr="003F3DE9">
        <w:rPr>
          <w:rFonts w:ascii="Arial" w:hAnsi="Arial" w:cs="Arial"/>
          <w:sz w:val="20"/>
          <w:szCs w:val="24"/>
        </w:rPr>
        <w:t>Of</w:t>
      </w:r>
      <w:proofErr w:type="gramEnd"/>
      <w:r w:rsidRPr="003F3DE9">
        <w:rPr>
          <w:rFonts w:ascii="Arial" w:hAnsi="Arial" w:cs="Arial"/>
          <w:sz w:val="20"/>
          <w:szCs w:val="24"/>
        </w:rPr>
        <w:t xml:space="preserve"> Two-</w:t>
      </w:r>
      <w:proofErr w:type="spellStart"/>
      <w:r w:rsidRPr="003F3DE9">
        <w:rPr>
          <w:rFonts w:ascii="Arial" w:hAnsi="Arial" w:cs="Arial"/>
          <w:sz w:val="20"/>
          <w:szCs w:val="24"/>
        </w:rPr>
        <w:t>Storey</w:t>
      </w:r>
      <w:proofErr w:type="spellEnd"/>
      <w:r w:rsidRPr="003F3DE9">
        <w:rPr>
          <w:rFonts w:ascii="Arial" w:hAnsi="Arial" w:cs="Arial"/>
          <w:sz w:val="20"/>
          <w:szCs w:val="24"/>
        </w:rPr>
        <w:t xml:space="preserve"> Side Extension And Front Porch Together With Alterations.</w:t>
      </w:r>
      <w:r w:rsidR="000C3D69">
        <w:rPr>
          <w:rFonts w:ascii="Arial" w:hAnsi="Arial" w:cs="Arial"/>
          <w:sz w:val="20"/>
          <w:szCs w:val="24"/>
        </w:rPr>
        <w:t xml:space="preserve"> FULL PERMISSION</w:t>
      </w:r>
    </w:p>
    <w:p w14:paraId="1301CEBB" w14:textId="77777777" w:rsidR="003F3DE9" w:rsidRPr="003F3DE9" w:rsidRDefault="003F3DE9" w:rsidP="003F3DE9">
      <w:pPr>
        <w:tabs>
          <w:tab w:val="left" w:pos="567"/>
        </w:tabs>
        <w:rPr>
          <w:rFonts w:ascii="Arial" w:hAnsi="Arial" w:cs="Arial"/>
          <w:sz w:val="20"/>
          <w:szCs w:val="24"/>
        </w:rPr>
      </w:pPr>
    </w:p>
    <w:p w14:paraId="476498ED" w14:textId="77777777" w:rsidR="003F3DE9" w:rsidRPr="003F3DE9" w:rsidRDefault="003F3DE9" w:rsidP="003F3DE9">
      <w:pPr>
        <w:tabs>
          <w:tab w:val="left" w:pos="567"/>
        </w:tabs>
        <w:rPr>
          <w:rFonts w:ascii="Arial" w:hAnsi="Arial" w:cs="Arial"/>
          <w:sz w:val="20"/>
          <w:szCs w:val="24"/>
        </w:rPr>
      </w:pPr>
      <w:r w:rsidRPr="003F3DE9">
        <w:rPr>
          <w:rFonts w:ascii="Arial" w:hAnsi="Arial" w:cs="Arial"/>
          <w:sz w:val="20"/>
          <w:szCs w:val="24"/>
        </w:rPr>
        <w:t xml:space="preserve">WA/2018/0102 - GORSE COTTAGE, TILFORD ROAD, TILFORD, </w:t>
      </w:r>
      <w:proofErr w:type="gramStart"/>
      <w:r w:rsidRPr="003F3DE9">
        <w:rPr>
          <w:rFonts w:ascii="Arial" w:hAnsi="Arial" w:cs="Arial"/>
          <w:sz w:val="20"/>
          <w:szCs w:val="24"/>
        </w:rPr>
        <w:t>FARNHAM,SURREY</w:t>
      </w:r>
      <w:proofErr w:type="gramEnd"/>
      <w:r w:rsidRPr="003F3DE9">
        <w:rPr>
          <w:rFonts w:ascii="Arial" w:hAnsi="Arial" w:cs="Arial"/>
          <w:sz w:val="20"/>
          <w:szCs w:val="24"/>
        </w:rPr>
        <w:t>, GU10 2EA</w:t>
      </w:r>
    </w:p>
    <w:p w14:paraId="794B9064" w14:textId="0797BC37" w:rsidR="003F3DE9" w:rsidRPr="003F3DE9" w:rsidRDefault="003F3DE9" w:rsidP="003F3DE9">
      <w:pPr>
        <w:tabs>
          <w:tab w:val="left" w:pos="567"/>
        </w:tabs>
        <w:rPr>
          <w:rFonts w:ascii="Arial" w:hAnsi="Arial" w:cs="Arial"/>
          <w:sz w:val="20"/>
          <w:szCs w:val="24"/>
        </w:rPr>
      </w:pPr>
      <w:r w:rsidRPr="003F3DE9">
        <w:rPr>
          <w:rFonts w:ascii="Arial" w:hAnsi="Arial" w:cs="Arial"/>
          <w:sz w:val="20"/>
          <w:szCs w:val="24"/>
        </w:rPr>
        <w:t xml:space="preserve">Erection </w:t>
      </w:r>
      <w:proofErr w:type="gramStart"/>
      <w:r w:rsidRPr="003F3DE9">
        <w:rPr>
          <w:rFonts w:ascii="Arial" w:hAnsi="Arial" w:cs="Arial"/>
          <w:sz w:val="20"/>
          <w:szCs w:val="24"/>
        </w:rPr>
        <w:t>Of</w:t>
      </w:r>
      <w:proofErr w:type="gramEnd"/>
      <w:r w:rsidRPr="003F3DE9">
        <w:rPr>
          <w:rFonts w:ascii="Arial" w:hAnsi="Arial" w:cs="Arial"/>
          <w:sz w:val="20"/>
          <w:szCs w:val="24"/>
        </w:rPr>
        <w:t xml:space="preserve"> A Dwelling And Detached Garage Following Demolition Of Existing Dwelling And Outbuildings.</w:t>
      </w:r>
      <w:r w:rsidR="000C3D69">
        <w:rPr>
          <w:rFonts w:ascii="Arial" w:hAnsi="Arial" w:cs="Arial"/>
          <w:sz w:val="20"/>
          <w:szCs w:val="24"/>
        </w:rPr>
        <w:t xml:space="preserve"> PENDING</w:t>
      </w:r>
    </w:p>
    <w:p w14:paraId="62EF336D" w14:textId="77777777" w:rsidR="003F3DE9" w:rsidRPr="003F3DE9" w:rsidRDefault="003F3DE9" w:rsidP="003F3DE9">
      <w:pPr>
        <w:tabs>
          <w:tab w:val="left" w:pos="567"/>
        </w:tabs>
        <w:rPr>
          <w:rFonts w:ascii="Arial" w:hAnsi="Arial" w:cs="Arial"/>
          <w:sz w:val="20"/>
          <w:szCs w:val="24"/>
        </w:rPr>
      </w:pPr>
    </w:p>
    <w:p w14:paraId="0D94DA68" w14:textId="77777777" w:rsidR="003F3DE9" w:rsidRPr="003F3DE9" w:rsidRDefault="003F3DE9" w:rsidP="003F3DE9">
      <w:pPr>
        <w:tabs>
          <w:tab w:val="left" w:pos="567"/>
        </w:tabs>
        <w:rPr>
          <w:rFonts w:ascii="Arial" w:hAnsi="Arial" w:cs="Arial"/>
          <w:sz w:val="20"/>
          <w:szCs w:val="24"/>
        </w:rPr>
      </w:pPr>
      <w:r w:rsidRPr="003F3DE9">
        <w:rPr>
          <w:rFonts w:ascii="Arial" w:hAnsi="Arial" w:cs="Arial"/>
          <w:sz w:val="20"/>
          <w:szCs w:val="24"/>
        </w:rPr>
        <w:t xml:space="preserve">WA/2018/0052 HYTHE COTTAGE, TILFORD ROAD, TILFORD, </w:t>
      </w:r>
      <w:proofErr w:type="gramStart"/>
      <w:r w:rsidRPr="003F3DE9">
        <w:rPr>
          <w:rFonts w:ascii="Arial" w:hAnsi="Arial" w:cs="Arial"/>
          <w:sz w:val="20"/>
          <w:szCs w:val="24"/>
        </w:rPr>
        <w:t>FARNHAM,SURREY</w:t>
      </w:r>
      <w:proofErr w:type="gramEnd"/>
      <w:r w:rsidRPr="003F3DE9">
        <w:rPr>
          <w:rFonts w:ascii="Arial" w:hAnsi="Arial" w:cs="Arial"/>
          <w:sz w:val="20"/>
          <w:szCs w:val="24"/>
        </w:rPr>
        <w:t>, GU10 2DF</w:t>
      </w:r>
    </w:p>
    <w:p w14:paraId="228B7A49" w14:textId="124C2519" w:rsidR="003F3DE9" w:rsidRPr="003F3DE9" w:rsidRDefault="003F3DE9" w:rsidP="003F3DE9">
      <w:pPr>
        <w:tabs>
          <w:tab w:val="left" w:pos="567"/>
        </w:tabs>
        <w:rPr>
          <w:rFonts w:ascii="Arial" w:hAnsi="Arial" w:cs="Arial"/>
          <w:sz w:val="20"/>
          <w:szCs w:val="24"/>
        </w:rPr>
      </w:pPr>
      <w:r w:rsidRPr="003F3DE9">
        <w:rPr>
          <w:rFonts w:ascii="Arial" w:hAnsi="Arial" w:cs="Arial"/>
          <w:sz w:val="20"/>
          <w:szCs w:val="24"/>
        </w:rPr>
        <w:t xml:space="preserve">Application Under Section 73A To Vary Condition 1 Of </w:t>
      </w:r>
      <w:proofErr w:type="spellStart"/>
      <w:r w:rsidRPr="003F3DE9">
        <w:rPr>
          <w:rFonts w:ascii="Arial" w:hAnsi="Arial" w:cs="Arial"/>
          <w:sz w:val="20"/>
          <w:szCs w:val="24"/>
        </w:rPr>
        <w:t>Wa</w:t>
      </w:r>
      <w:proofErr w:type="spellEnd"/>
      <w:r w:rsidRPr="003F3DE9">
        <w:rPr>
          <w:rFonts w:ascii="Arial" w:hAnsi="Arial" w:cs="Arial"/>
          <w:sz w:val="20"/>
          <w:szCs w:val="24"/>
        </w:rPr>
        <w:t xml:space="preserve">/2017/1141 (Plan Numbers) To Allow Provision </w:t>
      </w:r>
      <w:proofErr w:type="gramStart"/>
      <w:r w:rsidRPr="003F3DE9">
        <w:rPr>
          <w:rFonts w:ascii="Arial" w:hAnsi="Arial" w:cs="Arial"/>
          <w:sz w:val="20"/>
          <w:szCs w:val="24"/>
        </w:rPr>
        <w:t>Of</w:t>
      </w:r>
      <w:proofErr w:type="gramEnd"/>
      <w:r w:rsidRPr="003F3DE9">
        <w:rPr>
          <w:rFonts w:ascii="Arial" w:hAnsi="Arial" w:cs="Arial"/>
          <w:sz w:val="20"/>
          <w:szCs w:val="24"/>
        </w:rPr>
        <w:t xml:space="preserve"> Rear Dormer Windows And Alterations To Fenestration And Porch Roof Line.</w:t>
      </w:r>
      <w:r w:rsidR="000C3D69">
        <w:rPr>
          <w:rFonts w:ascii="Arial" w:hAnsi="Arial" w:cs="Arial"/>
          <w:sz w:val="20"/>
          <w:szCs w:val="24"/>
        </w:rPr>
        <w:t xml:space="preserve"> PENDING</w:t>
      </w:r>
    </w:p>
    <w:p w14:paraId="5BDF0654" w14:textId="77777777" w:rsidR="003F3DE9" w:rsidRPr="003F3DE9" w:rsidRDefault="003F3DE9" w:rsidP="003F3DE9">
      <w:pPr>
        <w:tabs>
          <w:tab w:val="left" w:pos="567"/>
        </w:tabs>
        <w:rPr>
          <w:rFonts w:ascii="Arial" w:hAnsi="Arial" w:cs="Arial"/>
          <w:sz w:val="20"/>
          <w:szCs w:val="24"/>
        </w:rPr>
      </w:pPr>
    </w:p>
    <w:p w14:paraId="1602AD1E" w14:textId="77777777" w:rsidR="003F3DE9" w:rsidRPr="003F3DE9" w:rsidRDefault="003F3DE9" w:rsidP="003F3DE9">
      <w:pPr>
        <w:tabs>
          <w:tab w:val="left" w:pos="567"/>
        </w:tabs>
        <w:rPr>
          <w:rFonts w:ascii="Arial" w:hAnsi="Arial" w:cs="Arial"/>
          <w:sz w:val="20"/>
          <w:szCs w:val="24"/>
        </w:rPr>
      </w:pPr>
      <w:r w:rsidRPr="003F3DE9">
        <w:rPr>
          <w:rFonts w:ascii="Arial" w:hAnsi="Arial" w:cs="Arial"/>
          <w:sz w:val="20"/>
          <w:szCs w:val="24"/>
        </w:rPr>
        <w:t xml:space="preserve">WA/2017/2400 LAND AT TILFORD GREEN NURSERY, TILFORD ROAD, </w:t>
      </w:r>
      <w:proofErr w:type="gramStart"/>
      <w:r w:rsidRPr="003F3DE9">
        <w:rPr>
          <w:rFonts w:ascii="Arial" w:hAnsi="Arial" w:cs="Arial"/>
          <w:sz w:val="20"/>
          <w:szCs w:val="24"/>
        </w:rPr>
        <w:t>TILFORD,SURREY</w:t>
      </w:r>
      <w:proofErr w:type="gramEnd"/>
      <w:r w:rsidRPr="003F3DE9">
        <w:rPr>
          <w:rFonts w:ascii="Arial" w:hAnsi="Arial" w:cs="Arial"/>
          <w:sz w:val="20"/>
          <w:szCs w:val="24"/>
        </w:rPr>
        <w:t>,</w:t>
      </w:r>
    </w:p>
    <w:p w14:paraId="75874D3B" w14:textId="515A3265" w:rsidR="003F3DE9" w:rsidRDefault="003F3DE9" w:rsidP="003F3DE9">
      <w:pPr>
        <w:tabs>
          <w:tab w:val="left" w:pos="567"/>
        </w:tabs>
        <w:rPr>
          <w:rFonts w:ascii="Arial" w:hAnsi="Arial" w:cs="Arial"/>
          <w:sz w:val="20"/>
          <w:szCs w:val="24"/>
        </w:rPr>
      </w:pPr>
      <w:r w:rsidRPr="003F3DE9">
        <w:rPr>
          <w:rFonts w:ascii="Arial" w:hAnsi="Arial" w:cs="Arial"/>
          <w:sz w:val="20"/>
          <w:szCs w:val="24"/>
        </w:rPr>
        <w:lastRenderedPageBreak/>
        <w:t xml:space="preserve">Erection Of 4 Dwellings </w:t>
      </w:r>
      <w:proofErr w:type="gramStart"/>
      <w:r w:rsidRPr="003F3DE9">
        <w:rPr>
          <w:rFonts w:ascii="Arial" w:hAnsi="Arial" w:cs="Arial"/>
          <w:sz w:val="20"/>
          <w:szCs w:val="24"/>
        </w:rPr>
        <w:t>With</w:t>
      </w:r>
      <w:proofErr w:type="gramEnd"/>
      <w:r w:rsidRPr="003F3DE9">
        <w:rPr>
          <w:rFonts w:ascii="Arial" w:hAnsi="Arial" w:cs="Arial"/>
          <w:sz w:val="20"/>
          <w:szCs w:val="24"/>
        </w:rPr>
        <w:t xml:space="preserve"> Associated Garages Using Existing Access Following Demolition Of Existing Structures.</w:t>
      </w:r>
      <w:r w:rsidR="000C3D69">
        <w:rPr>
          <w:rFonts w:ascii="Arial" w:hAnsi="Arial" w:cs="Arial"/>
          <w:sz w:val="20"/>
          <w:szCs w:val="24"/>
        </w:rPr>
        <w:t xml:space="preserve"> PENDING</w:t>
      </w:r>
    </w:p>
    <w:p w14:paraId="0C4C2470" w14:textId="77777777" w:rsidR="00DF7636" w:rsidRPr="003F3DE9" w:rsidRDefault="00DF7636" w:rsidP="003F3DE9">
      <w:pPr>
        <w:tabs>
          <w:tab w:val="left" w:pos="567"/>
        </w:tabs>
        <w:rPr>
          <w:rFonts w:ascii="Arial" w:hAnsi="Arial" w:cs="Arial"/>
          <w:sz w:val="20"/>
          <w:szCs w:val="24"/>
        </w:rPr>
      </w:pPr>
    </w:p>
    <w:p w14:paraId="540ECE7B" w14:textId="77777777" w:rsidR="009274C5" w:rsidRDefault="009274C5" w:rsidP="009274C5">
      <w:pPr>
        <w:tabs>
          <w:tab w:val="left" w:pos="567"/>
        </w:tabs>
        <w:rPr>
          <w:rFonts w:ascii="Arial" w:hAnsi="Arial" w:cs="Arial"/>
          <w:sz w:val="20"/>
        </w:rPr>
      </w:pPr>
      <w:r w:rsidRPr="000426E2">
        <w:rPr>
          <w:rFonts w:ascii="Arial" w:hAnsi="Arial" w:cs="Arial"/>
          <w:sz w:val="20"/>
        </w:rPr>
        <w:t xml:space="preserve">WA/2017/2363 </w:t>
      </w:r>
      <w:r>
        <w:rPr>
          <w:rFonts w:ascii="Arial" w:hAnsi="Arial" w:cs="Arial"/>
          <w:sz w:val="20"/>
        </w:rPr>
        <w:t xml:space="preserve">Keepers Cottage, </w:t>
      </w:r>
      <w:proofErr w:type="spellStart"/>
      <w:r>
        <w:rPr>
          <w:rFonts w:ascii="Arial" w:hAnsi="Arial" w:cs="Arial"/>
          <w:sz w:val="20"/>
        </w:rPr>
        <w:t>Farnham</w:t>
      </w:r>
      <w:proofErr w:type="spellEnd"/>
      <w:r>
        <w:rPr>
          <w:rFonts w:ascii="Arial" w:hAnsi="Arial" w:cs="Arial"/>
          <w:sz w:val="20"/>
        </w:rPr>
        <w:t xml:space="preserve"> Road,</w:t>
      </w:r>
      <w:r w:rsidRPr="000426E2">
        <w:rPr>
          <w:rFonts w:ascii="Arial" w:hAnsi="Arial" w:cs="Arial"/>
          <w:sz w:val="20"/>
        </w:rPr>
        <w:t xml:space="preserve"> Tilford GU10 2AZ </w:t>
      </w:r>
    </w:p>
    <w:p w14:paraId="57141CE0" w14:textId="601E84B3" w:rsidR="009274C5" w:rsidRDefault="009274C5" w:rsidP="009274C5">
      <w:pPr>
        <w:tabs>
          <w:tab w:val="left" w:pos="567"/>
        </w:tabs>
        <w:rPr>
          <w:rFonts w:ascii="Arial" w:hAnsi="Arial" w:cs="Arial"/>
          <w:sz w:val="20"/>
        </w:rPr>
      </w:pPr>
      <w:r w:rsidRPr="000426E2">
        <w:rPr>
          <w:rFonts w:ascii="Arial" w:hAnsi="Arial" w:cs="Arial"/>
          <w:sz w:val="20"/>
        </w:rPr>
        <w:t xml:space="preserve">Erection of 2 dwellings and an ancillary outbuilding together with associated landscaping following demolition of existing structures and buildings.  </w:t>
      </w:r>
      <w:r w:rsidR="000C3D69">
        <w:rPr>
          <w:rFonts w:ascii="Arial" w:hAnsi="Arial" w:cs="Arial"/>
          <w:sz w:val="20"/>
        </w:rPr>
        <w:t>PENDING</w:t>
      </w:r>
    </w:p>
    <w:p w14:paraId="0DD5A0B8" w14:textId="77777777" w:rsidR="00DF7636" w:rsidRPr="000426E2" w:rsidRDefault="00DF7636" w:rsidP="009274C5">
      <w:pPr>
        <w:tabs>
          <w:tab w:val="left" w:pos="567"/>
        </w:tabs>
        <w:rPr>
          <w:rFonts w:ascii="Arial" w:hAnsi="Arial" w:cs="Arial"/>
          <w:sz w:val="20"/>
        </w:rPr>
      </w:pPr>
    </w:p>
    <w:p w14:paraId="774EF5E1" w14:textId="77777777" w:rsidR="009274C5" w:rsidRDefault="009274C5" w:rsidP="009274C5">
      <w:pPr>
        <w:tabs>
          <w:tab w:val="left" w:pos="567"/>
        </w:tabs>
        <w:rPr>
          <w:rFonts w:ascii="Arial" w:hAnsi="Arial" w:cs="Arial"/>
          <w:sz w:val="20"/>
        </w:rPr>
      </w:pPr>
      <w:r w:rsidRPr="000426E2">
        <w:rPr>
          <w:rFonts w:ascii="Arial" w:hAnsi="Arial" w:cs="Arial"/>
          <w:sz w:val="20"/>
        </w:rPr>
        <w:t xml:space="preserve">WA/2017/2266  </w:t>
      </w:r>
    </w:p>
    <w:p w14:paraId="2B3BBF76" w14:textId="77777777" w:rsidR="009274C5" w:rsidRDefault="009274C5" w:rsidP="009274C5">
      <w:pPr>
        <w:tabs>
          <w:tab w:val="left" w:pos="567"/>
        </w:tabs>
        <w:rPr>
          <w:rFonts w:ascii="Arial" w:hAnsi="Arial" w:cs="Arial"/>
          <w:sz w:val="20"/>
        </w:rPr>
      </w:pPr>
      <w:proofErr w:type="spellStart"/>
      <w:r w:rsidRPr="000426E2">
        <w:rPr>
          <w:rFonts w:ascii="Arial" w:hAnsi="Arial" w:cs="Arial"/>
          <w:sz w:val="20"/>
        </w:rPr>
        <w:t>Openwood</w:t>
      </w:r>
      <w:proofErr w:type="spellEnd"/>
      <w:r w:rsidRPr="000426E2">
        <w:rPr>
          <w:rFonts w:ascii="Arial" w:hAnsi="Arial" w:cs="Arial"/>
          <w:sz w:val="20"/>
        </w:rPr>
        <w:t xml:space="preserve"> House &amp; </w:t>
      </w:r>
      <w:proofErr w:type="spellStart"/>
      <w:r w:rsidRPr="000426E2">
        <w:rPr>
          <w:rFonts w:ascii="Arial" w:hAnsi="Arial" w:cs="Arial"/>
          <w:sz w:val="20"/>
        </w:rPr>
        <w:t>O</w:t>
      </w:r>
      <w:r>
        <w:rPr>
          <w:rFonts w:ascii="Arial" w:hAnsi="Arial" w:cs="Arial"/>
          <w:sz w:val="20"/>
        </w:rPr>
        <w:t>penwood</w:t>
      </w:r>
      <w:proofErr w:type="spellEnd"/>
      <w:r>
        <w:rPr>
          <w:rFonts w:ascii="Arial" w:hAnsi="Arial" w:cs="Arial"/>
          <w:sz w:val="20"/>
        </w:rPr>
        <w:t xml:space="preserve"> Cottage, </w:t>
      </w:r>
      <w:proofErr w:type="spellStart"/>
      <w:r>
        <w:rPr>
          <w:rFonts w:ascii="Arial" w:hAnsi="Arial" w:cs="Arial"/>
          <w:sz w:val="20"/>
        </w:rPr>
        <w:t>Whitmead</w:t>
      </w:r>
      <w:proofErr w:type="spellEnd"/>
      <w:r>
        <w:rPr>
          <w:rFonts w:ascii="Arial" w:hAnsi="Arial" w:cs="Arial"/>
          <w:sz w:val="20"/>
        </w:rPr>
        <w:t xml:space="preserve"> </w:t>
      </w:r>
      <w:proofErr w:type="spellStart"/>
      <w:proofErr w:type="gramStart"/>
      <w:r>
        <w:rPr>
          <w:rFonts w:ascii="Arial" w:hAnsi="Arial" w:cs="Arial"/>
          <w:sz w:val="20"/>
        </w:rPr>
        <w:t>Lane,</w:t>
      </w:r>
      <w:r w:rsidRPr="000426E2">
        <w:rPr>
          <w:rFonts w:ascii="Arial" w:hAnsi="Arial" w:cs="Arial"/>
          <w:sz w:val="20"/>
        </w:rPr>
        <w:t>Tilford</w:t>
      </w:r>
      <w:proofErr w:type="spellEnd"/>
      <w:proofErr w:type="gramEnd"/>
      <w:r w:rsidRPr="000426E2">
        <w:rPr>
          <w:rFonts w:ascii="Arial" w:hAnsi="Arial" w:cs="Arial"/>
          <w:sz w:val="20"/>
        </w:rPr>
        <w:t xml:space="preserve"> GU10 2BS </w:t>
      </w:r>
    </w:p>
    <w:p w14:paraId="2E2CEA5C" w14:textId="5E2BF3BC" w:rsidR="009274C5" w:rsidRPr="000426E2" w:rsidRDefault="009274C5" w:rsidP="009274C5">
      <w:pPr>
        <w:tabs>
          <w:tab w:val="left" w:pos="567"/>
        </w:tabs>
        <w:rPr>
          <w:rFonts w:ascii="Arial" w:hAnsi="Arial" w:cs="Arial"/>
          <w:sz w:val="20"/>
        </w:rPr>
      </w:pPr>
      <w:r w:rsidRPr="000426E2">
        <w:rPr>
          <w:rFonts w:ascii="Arial" w:hAnsi="Arial" w:cs="Arial"/>
          <w:sz w:val="20"/>
        </w:rPr>
        <w:t xml:space="preserve">Erection of a garage building with office and ancillary accommodation above to serve replacement dwelling under construction and existing dwelling following demolition of existing garage building.  </w:t>
      </w:r>
      <w:r w:rsidR="00131661">
        <w:rPr>
          <w:rFonts w:ascii="Arial" w:hAnsi="Arial" w:cs="Arial"/>
          <w:sz w:val="20"/>
        </w:rPr>
        <w:t>PENDING</w:t>
      </w:r>
    </w:p>
    <w:p w14:paraId="4961696F" w14:textId="77777777" w:rsidR="000426E2" w:rsidRPr="00CE3BAE" w:rsidRDefault="000426E2" w:rsidP="000426E2">
      <w:pPr>
        <w:tabs>
          <w:tab w:val="left" w:pos="567"/>
        </w:tabs>
        <w:rPr>
          <w:rFonts w:ascii="Arial" w:hAnsi="Arial" w:cs="Arial"/>
          <w:sz w:val="20"/>
        </w:rPr>
      </w:pPr>
    </w:p>
    <w:p w14:paraId="4419E61F" w14:textId="77777777" w:rsidR="000426E2" w:rsidRDefault="000426E2" w:rsidP="00D260A6">
      <w:pPr>
        <w:tabs>
          <w:tab w:val="left" w:pos="567"/>
        </w:tabs>
        <w:rPr>
          <w:rFonts w:ascii="Arial" w:hAnsi="Arial" w:cs="Arial"/>
          <w:b/>
          <w:szCs w:val="24"/>
        </w:rPr>
      </w:pPr>
    </w:p>
    <w:p w14:paraId="309E0DC7" w14:textId="77777777" w:rsidR="00A87436" w:rsidRDefault="000566E7" w:rsidP="00E22D28">
      <w:pPr>
        <w:pStyle w:val="ListParagraph"/>
        <w:tabs>
          <w:tab w:val="left" w:pos="567"/>
        </w:tabs>
        <w:ind w:left="0"/>
        <w:rPr>
          <w:rFonts w:ascii="Arial" w:hAnsi="Arial" w:cs="Arial"/>
          <w:b/>
          <w:sz w:val="20"/>
          <w:szCs w:val="20"/>
        </w:rPr>
      </w:pPr>
      <w:r>
        <w:rPr>
          <w:rFonts w:ascii="Arial" w:hAnsi="Arial" w:cs="Arial"/>
          <w:b/>
          <w:sz w:val="20"/>
          <w:szCs w:val="20"/>
        </w:rPr>
        <w:t>8</w:t>
      </w:r>
      <w:r w:rsidR="00C360F7">
        <w:rPr>
          <w:rFonts w:ascii="Arial" w:hAnsi="Arial" w:cs="Arial"/>
          <w:b/>
          <w:sz w:val="20"/>
          <w:szCs w:val="20"/>
        </w:rPr>
        <w:t>.</w:t>
      </w:r>
      <w:r w:rsidR="008C5E3A">
        <w:rPr>
          <w:rFonts w:ascii="Arial" w:hAnsi="Arial" w:cs="Arial"/>
          <w:b/>
          <w:sz w:val="20"/>
          <w:szCs w:val="20"/>
        </w:rPr>
        <w:t xml:space="preserve"> </w:t>
      </w:r>
      <w:r w:rsidR="00910EA7">
        <w:rPr>
          <w:rFonts w:ascii="Arial" w:hAnsi="Arial" w:cs="Arial"/>
          <w:b/>
          <w:sz w:val="20"/>
          <w:szCs w:val="20"/>
        </w:rPr>
        <w:t>VILLAGE MATTERS</w:t>
      </w:r>
    </w:p>
    <w:p w14:paraId="448A093F" w14:textId="2B3C931B" w:rsidR="002E736D" w:rsidRDefault="009274C5" w:rsidP="00910EA7">
      <w:pPr>
        <w:pStyle w:val="ListParagraph"/>
        <w:ind w:left="0"/>
        <w:rPr>
          <w:rFonts w:ascii="Arial" w:hAnsi="Arial" w:cs="Arial"/>
          <w:sz w:val="20"/>
          <w:szCs w:val="20"/>
        </w:rPr>
      </w:pPr>
      <w:r>
        <w:rPr>
          <w:rFonts w:ascii="Arial" w:hAnsi="Arial" w:cs="Arial"/>
          <w:b/>
          <w:sz w:val="20"/>
          <w:szCs w:val="20"/>
        </w:rPr>
        <w:t xml:space="preserve">8.1 </w:t>
      </w:r>
      <w:r w:rsidRPr="009274C5">
        <w:rPr>
          <w:rFonts w:ascii="Arial" w:hAnsi="Arial" w:cs="Arial"/>
          <w:sz w:val="20"/>
          <w:szCs w:val="20"/>
        </w:rPr>
        <w:t>Superfast Broadband –</w:t>
      </w:r>
      <w:r>
        <w:rPr>
          <w:rFonts w:ascii="Arial" w:hAnsi="Arial" w:cs="Arial"/>
          <w:b/>
          <w:sz w:val="20"/>
          <w:szCs w:val="20"/>
        </w:rPr>
        <w:t xml:space="preserve">  </w:t>
      </w:r>
      <w:r w:rsidRPr="009274C5">
        <w:rPr>
          <w:rFonts w:ascii="Arial" w:hAnsi="Arial" w:cs="Arial"/>
          <w:sz w:val="20"/>
          <w:szCs w:val="20"/>
        </w:rPr>
        <w:t>Standing agenda item to hear developments (if any) from the working party</w:t>
      </w:r>
      <w:r w:rsidR="003F3DE9">
        <w:rPr>
          <w:rFonts w:ascii="Arial" w:hAnsi="Arial" w:cs="Arial"/>
          <w:sz w:val="20"/>
          <w:szCs w:val="20"/>
        </w:rPr>
        <w:t>.</w:t>
      </w:r>
    </w:p>
    <w:p w14:paraId="4DE42F33" w14:textId="544198B1" w:rsidR="00590ED8" w:rsidRDefault="000748B2" w:rsidP="00910EA7">
      <w:pPr>
        <w:pStyle w:val="ListParagraph"/>
        <w:ind w:left="0"/>
        <w:rPr>
          <w:rFonts w:ascii="Arial" w:hAnsi="Arial" w:cs="Arial"/>
          <w:sz w:val="20"/>
          <w:szCs w:val="20"/>
        </w:rPr>
      </w:pPr>
      <w:r>
        <w:rPr>
          <w:rFonts w:ascii="Arial" w:hAnsi="Arial" w:cs="Arial"/>
          <w:sz w:val="20"/>
          <w:szCs w:val="20"/>
        </w:rPr>
        <w:t>The Working Party asked participants to feedback their experience of SFBB via a survey. Out of 278 households, 60 responded. This gave sufficient spread to gather statistics that clearly show very low speeds at the centre of the village, steadily increasing outwards the closer the home to the cabinet.</w:t>
      </w:r>
      <w:r w:rsidR="00A30A28">
        <w:rPr>
          <w:rFonts w:ascii="Arial" w:hAnsi="Arial" w:cs="Arial"/>
          <w:sz w:val="20"/>
          <w:szCs w:val="20"/>
        </w:rPr>
        <w:t xml:space="preserve"> </w:t>
      </w:r>
    </w:p>
    <w:p w14:paraId="1C43C970" w14:textId="7FEB43C2" w:rsidR="00A30A28" w:rsidRDefault="000748B2" w:rsidP="00910EA7">
      <w:pPr>
        <w:pStyle w:val="ListParagraph"/>
        <w:ind w:left="0"/>
        <w:rPr>
          <w:rFonts w:ascii="Arial" w:hAnsi="Arial" w:cs="Arial"/>
          <w:sz w:val="20"/>
          <w:szCs w:val="20"/>
        </w:rPr>
      </w:pPr>
      <w:r>
        <w:rPr>
          <w:rFonts w:ascii="Arial" w:hAnsi="Arial" w:cs="Arial"/>
          <w:sz w:val="20"/>
          <w:szCs w:val="20"/>
        </w:rPr>
        <w:t>The n</w:t>
      </w:r>
      <w:r w:rsidR="00A30A28">
        <w:rPr>
          <w:rFonts w:ascii="Arial" w:hAnsi="Arial" w:cs="Arial"/>
          <w:sz w:val="20"/>
          <w:szCs w:val="20"/>
        </w:rPr>
        <w:t>ext stage</w:t>
      </w:r>
      <w:r>
        <w:rPr>
          <w:rFonts w:ascii="Arial" w:hAnsi="Arial" w:cs="Arial"/>
          <w:sz w:val="20"/>
          <w:szCs w:val="20"/>
        </w:rPr>
        <w:t xml:space="preserve"> is to</w:t>
      </w:r>
      <w:r w:rsidR="00A30A28">
        <w:rPr>
          <w:rFonts w:ascii="Arial" w:hAnsi="Arial" w:cs="Arial"/>
          <w:sz w:val="20"/>
          <w:szCs w:val="20"/>
        </w:rPr>
        <w:t xml:space="preserve"> investigate other solutions</w:t>
      </w:r>
      <w:r>
        <w:rPr>
          <w:rFonts w:ascii="Arial" w:hAnsi="Arial" w:cs="Arial"/>
          <w:sz w:val="20"/>
          <w:szCs w:val="20"/>
        </w:rPr>
        <w:t xml:space="preserve"> and are speaking to </w:t>
      </w:r>
      <w:r w:rsidR="00A30A28">
        <w:rPr>
          <w:rFonts w:ascii="Arial" w:hAnsi="Arial" w:cs="Arial"/>
          <w:sz w:val="20"/>
          <w:szCs w:val="20"/>
        </w:rPr>
        <w:t xml:space="preserve">BT </w:t>
      </w:r>
      <w:r>
        <w:rPr>
          <w:rFonts w:ascii="Arial" w:hAnsi="Arial" w:cs="Arial"/>
          <w:sz w:val="20"/>
          <w:szCs w:val="20"/>
        </w:rPr>
        <w:t>regarding c</w:t>
      </w:r>
      <w:r w:rsidR="00A30A28">
        <w:rPr>
          <w:rFonts w:ascii="Arial" w:hAnsi="Arial" w:cs="Arial"/>
          <w:sz w:val="20"/>
          <w:szCs w:val="20"/>
        </w:rPr>
        <w:t xml:space="preserve">ommunity partnership with regards to solution and costs. </w:t>
      </w:r>
      <w:r>
        <w:rPr>
          <w:rFonts w:ascii="Arial" w:hAnsi="Arial" w:cs="Arial"/>
          <w:sz w:val="20"/>
          <w:szCs w:val="20"/>
        </w:rPr>
        <w:t xml:space="preserve">The village needs </w:t>
      </w:r>
      <w:r w:rsidR="00A30A28">
        <w:rPr>
          <w:rFonts w:ascii="Arial" w:hAnsi="Arial" w:cs="Arial"/>
          <w:sz w:val="20"/>
          <w:szCs w:val="20"/>
        </w:rPr>
        <w:t xml:space="preserve">to demonstrate demand of households willing to take the solution. </w:t>
      </w:r>
      <w:r>
        <w:rPr>
          <w:rFonts w:ascii="Arial" w:hAnsi="Arial" w:cs="Arial"/>
          <w:sz w:val="20"/>
          <w:szCs w:val="20"/>
        </w:rPr>
        <w:t>Therefore</w:t>
      </w:r>
      <w:r w:rsidR="00F1062C">
        <w:rPr>
          <w:rFonts w:ascii="Arial" w:hAnsi="Arial" w:cs="Arial"/>
          <w:sz w:val="20"/>
          <w:szCs w:val="20"/>
        </w:rPr>
        <w:t>,</w:t>
      </w:r>
      <w:r>
        <w:rPr>
          <w:rFonts w:ascii="Arial" w:hAnsi="Arial" w:cs="Arial"/>
          <w:sz w:val="20"/>
          <w:szCs w:val="20"/>
        </w:rPr>
        <w:t xml:space="preserve"> it was agreed that a letter from the Parish Council will be distributed to every household detailing the situation and asking for support and interest from those willing to invest in such a scheme.</w:t>
      </w:r>
      <w:r w:rsidR="008858F7">
        <w:rPr>
          <w:rFonts w:ascii="Arial" w:hAnsi="Arial" w:cs="Arial"/>
          <w:sz w:val="20"/>
          <w:szCs w:val="20"/>
        </w:rPr>
        <w:t xml:space="preserve"> </w:t>
      </w:r>
    </w:p>
    <w:p w14:paraId="1E7D6EB6" w14:textId="77777777" w:rsidR="000748B2" w:rsidRDefault="000748B2" w:rsidP="00910EA7">
      <w:pPr>
        <w:pStyle w:val="ListParagraph"/>
        <w:ind w:left="0"/>
        <w:rPr>
          <w:rFonts w:ascii="Arial" w:hAnsi="Arial" w:cs="Arial"/>
          <w:sz w:val="20"/>
          <w:szCs w:val="20"/>
        </w:rPr>
      </w:pPr>
    </w:p>
    <w:p w14:paraId="66782592" w14:textId="03AB6EB7" w:rsidR="003F3DE9" w:rsidRDefault="003F3DE9" w:rsidP="00910EA7">
      <w:pPr>
        <w:pStyle w:val="ListParagraph"/>
        <w:ind w:left="0"/>
        <w:rPr>
          <w:rFonts w:ascii="Arial" w:hAnsi="Arial" w:cs="Arial"/>
          <w:sz w:val="20"/>
          <w:szCs w:val="20"/>
        </w:rPr>
      </w:pPr>
      <w:r>
        <w:rPr>
          <w:rFonts w:ascii="Arial" w:hAnsi="Arial" w:cs="Arial"/>
          <w:sz w:val="20"/>
          <w:szCs w:val="20"/>
        </w:rPr>
        <w:t>8.2 Review of Temporary Parking and Parking on the Village Green</w:t>
      </w:r>
    </w:p>
    <w:p w14:paraId="62C31043" w14:textId="317D75BF" w:rsidR="006E6D5B" w:rsidRDefault="00BD4D31" w:rsidP="00910EA7">
      <w:pPr>
        <w:pStyle w:val="ListParagraph"/>
        <w:ind w:left="0"/>
        <w:rPr>
          <w:rFonts w:ascii="Arial" w:hAnsi="Arial" w:cs="Arial"/>
          <w:sz w:val="20"/>
          <w:szCs w:val="20"/>
        </w:rPr>
      </w:pPr>
      <w:r>
        <w:rPr>
          <w:rFonts w:ascii="Arial" w:hAnsi="Arial" w:cs="Arial"/>
          <w:sz w:val="20"/>
          <w:szCs w:val="20"/>
        </w:rPr>
        <w:t xml:space="preserve">It was noted to look into </w:t>
      </w:r>
      <w:proofErr w:type="spellStart"/>
      <w:proofErr w:type="gramStart"/>
      <w:r>
        <w:rPr>
          <w:rFonts w:ascii="Arial" w:hAnsi="Arial" w:cs="Arial"/>
          <w:sz w:val="20"/>
          <w:szCs w:val="20"/>
        </w:rPr>
        <w:t>non permanent</w:t>
      </w:r>
      <w:proofErr w:type="spellEnd"/>
      <w:proofErr w:type="gramEnd"/>
      <w:r>
        <w:rPr>
          <w:rFonts w:ascii="Arial" w:hAnsi="Arial" w:cs="Arial"/>
          <w:sz w:val="20"/>
          <w:szCs w:val="20"/>
        </w:rPr>
        <w:t xml:space="preserve"> no parking signage to deter parking on the village green. Clerk to investigate </w:t>
      </w:r>
      <w:proofErr w:type="spellStart"/>
      <w:r w:rsidR="00B2324A">
        <w:rPr>
          <w:rFonts w:ascii="Arial" w:hAnsi="Arial" w:cs="Arial"/>
          <w:sz w:val="20"/>
          <w:szCs w:val="20"/>
        </w:rPr>
        <w:t>Toblerone</w:t>
      </w:r>
      <w:proofErr w:type="spellEnd"/>
      <w:r w:rsidR="00B2324A">
        <w:rPr>
          <w:rFonts w:ascii="Arial" w:hAnsi="Arial" w:cs="Arial"/>
          <w:sz w:val="20"/>
          <w:szCs w:val="20"/>
        </w:rPr>
        <w:t xml:space="preserve"> strips </w:t>
      </w:r>
      <w:r>
        <w:rPr>
          <w:rFonts w:ascii="Arial" w:hAnsi="Arial" w:cs="Arial"/>
          <w:sz w:val="20"/>
          <w:szCs w:val="20"/>
        </w:rPr>
        <w:t>and reinstating the no parking on the green signage at either end of the East and Western corners of the green.</w:t>
      </w:r>
      <w:r w:rsidR="0046317D">
        <w:rPr>
          <w:rFonts w:ascii="Arial" w:hAnsi="Arial" w:cs="Arial"/>
          <w:sz w:val="20"/>
          <w:szCs w:val="20"/>
        </w:rPr>
        <w:t xml:space="preserve"> Cllr Mack to discuss with the Cricket Club</w:t>
      </w:r>
      <w:r>
        <w:rPr>
          <w:rFonts w:ascii="Arial" w:hAnsi="Arial" w:cs="Arial"/>
          <w:sz w:val="20"/>
          <w:szCs w:val="20"/>
        </w:rPr>
        <w:t>.</w:t>
      </w:r>
    </w:p>
    <w:p w14:paraId="62E9482F" w14:textId="01B5AB68" w:rsidR="00BD4D31" w:rsidRPr="00BD4D31" w:rsidRDefault="00BD4D31" w:rsidP="00910EA7">
      <w:pPr>
        <w:pStyle w:val="ListParagraph"/>
        <w:ind w:left="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D4D31">
        <w:rPr>
          <w:rFonts w:ascii="Arial" w:hAnsi="Arial" w:cs="Arial"/>
          <w:b/>
          <w:sz w:val="20"/>
          <w:szCs w:val="20"/>
        </w:rPr>
        <w:t>ACTION: Clerk and Cllr Mack</w:t>
      </w:r>
    </w:p>
    <w:p w14:paraId="53D05EE9" w14:textId="5EDCE912" w:rsidR="00CB7B09" w:rsidRDefault="00CB7B09" w:rsidP="00910EA7">
      <w:pPr>
        <w:pStyle w:val="ListParagraph"/>
        <w:ind w:left="0"/>
        <w:rPr>
          <w:rFonts w:ascii="Arial" w:hAnsi="Arial" w:cs="Arial"/>
          <w:sz w:val="20"/>
          <w:szCs w:val="20"/>
        </w:rPr>
      </w:pPr>
      <w:r>
        <w:rPr>
          <w:rFonts w:ascii="Arial" w:hAnsi="Arial" w:cs="Arial"/>
          <w:sz w:val="20"/>
          <w:szCs w:val="20"/>
        </w:rPr>
        <w:t xml:space="preserve">8.3 </w:t>
      </w:r>
      <w:r w:rsidR="001932AC">
        <w:rPr>
          <w:rFonts w:ascii="Arial" w:hAnsi="Arial" w:cs="Arial"/>
          <w:sz w:val="20"/>
          <w:szCs w:val="20"/>
        </w:rPr>
        <w:t>Tilford Cricket Club Junior Sessions</w:t>
      </w:r>
    </w:p>
    <w:p w14:paraId="5BE64E4D" w14:textId="5B7343F3" w:rsidR="00670538" w:rsidRDefault="003B04FD" w:rsidP="00910EA7">
      <w:pPr>
        <w:pStyle w:val="ListParagraph"/>
        <w:ind w:left="0"/>
        <w:rPr>
          <w:rFonts w:ascii="Arial" w:hAnsi="Arial" w:cs="Arial"/>
          <w:sz w:val="20"/>
          <w:szCs w:val="20"/>
        </w:rPr>
      </w:pPr>
      <w:r>
        <w:rPr>
          <w:rFonts w:ascii="Arial" w:hAnsi="Arial" w:cs="Arial"/>
          <w:sz w:val="20"/>
          <w:szCs w:val="20"/>
        </w:rPr>
        <w:t>Deferred to next meeting.</w:t>
      </w:r>
    </w:p>
    <w:p w14:paraId="2AC1E614" w14:textId="3BE490AC" w:rsidR="00E53632" w:rsidRDefault="00E53632" w:rsidP="00910EA7">
      <w:pPr>
        <w:pStyle w:val="ListParagraph"/>
        <w:ind w:left="0"/>
        <w:rPr>
          <w:rFonts w:ascii="Arial" w:hAnsi="Arial" w:cs="Arial"/>
          <w:sz w:val="20"/>
          <w:szCs w:val="20"/>
        </w:rPr>
      </w:pPr>
      <w:r>
        <w:rPr>
          <w:rFonts w:ascii="Arial" w:hAnsi="Arial" w:cs="Arial"/>
          <w:sz w:val="20"/>
          <w:szCs w:val="20"/>
        </w:rPr>
        <w:t xml:space="preserve">8.4 </w:t>
      </w:r>
      <w:proofErr w:type="spellStart"/>
      <w:r w:rsidR="000F0187">
        <w:rPr>
          <w:rFonts w:ascii="Arial" w:hAnsi="Arial" w:cs="Arial"/>
          <w:sz w:val="20"/>
          <w:szCs w:val="20"/>
        </w:rPr>
        <w:t>Leylandi</w:t>
      </w:r>
      <w:proofErr w:type="spellEnd"/>
      <w:r w:rsidR="000F0187">
        <w:rPr>
          <w:rFonts w:ascii="Arial" w:hAnsi="Arial" w:cs="Arial"/>
          <w:sz w:val="20"/>
          <w:szCs w:val="20"/>
        </w:rPr>
        <w:t xml:space="preserve"> Trees bo</w:t>
      </w:r>
      <w:r w:rsidR="00C73DDB">
        <w:rPr>
          <w:rFonts w:ascii="Arial" w:hAnsi="Arial" w:cs="Arial"/>
          <w:sz w:val="20"/>
          <w:szCs w:val="20"/>
        </w:rPr>
        <w:t>rdering</w:t>
      </w:r>
      <w:r w:rsidR="000F0187">
        <w:rPr>
          <w:rFonts w:ascii="Arial" w:hAnsi="Arial" w:cs="Arial"/>
          <w:sz w:val="20"/>
          <w:szCs w:val="20"/>
        </w:rPr>
        <w:t xml:space="preserve"> Shepherds Way</w:t>
      </w:r>
      <w:r w:rsidR="008C308C">
        <w:rPr>
          <w:rFonts w:ascii="Arial" w:hAnsi="Arial" w:cs="Arial"/>
          <w:sz w:val="20"/>
          <w:szCs w:val="20"/>
        </w:rPr>
        <w:t>. Feedback or objections sought by Parish Council in pursing hard cut back.</w:t>
      </w:r>
    </w:p>
    <w:p w14:paraId="4A8EDC8B" w14:textId="30DEBBC8" w:rsidR="000279ED" w:rsidRDefault="00016702" w:rsidP="00910EA7">
      <w:pPr>
        <w:pStyle w:val="ListParagraph"/>
        <w:ind w:left="0"/>
        <w:rPr>
          <w:rFonts w:ascii="Arial" w:hAnsi="Arial" w:cs="Arial"/>
          <w:sz w:val="20"/>
          <w:szCs w:val="20"/>
        </w:rPr>
      </w:pPr>
      <w:r>
        <w:rPr>
          <w:rFonts w:ascii="Arial" w:hAnsi="Arial" w:cs="Arial"/>
          <w:sz w:val="20"/>
          <w:szCs w:val="20"/>
        </w:rPr>
        <w:t>Deferred to next meeting.</w:t>
      </w:r>
    </w:p>
    <w:p w14:paraId="738B79C4" w14:textId="34E6C398" w:rsidR="008F781C" w:rsidRDefault="008F781C" w:rsidP="00910EA7">
      <w:pPr>
        <w:pStyle w:val="ListParagraph"/>
        <w:ind w:left="0"/>
        <w:rPr>
          <w:rFonts w:ascii="Arial" w:hAnsi="Arial" w:cs="Arial"/>
          <w:sz w:val="20"/>
          <w:szCs w:val="20"/>
        </w:rPr>
      </w:pPr>
      <w:r>
        <w:rPr>
          <w:rFonts w:ascii="Arial" w:hAnsi="Arial" w:cs="Arial"/>
          <w:sz w:val="20"/>
          <w:szCs w:val="20"/>
        </w:rPr>
        <w:t xml:space="preserve">8.5 </w:t>
      </w:r>
      <w:r w:rsidR="001932AC">
        <w:rPr>
          <w:rFonts w:ascii="Arial" w:hAnsi="Arial" w:cs="Arial"/>
          <w:sz w:val="20"/>
          <w:szCs w:val="20"/>
        </w:rPr>
        <w:t>Esso Pipeline Consultation</w:t>
      </w:r>
    </w:p>
    <w:p w14:paraId="7319E7FD" w14:textId="788E03B9" w:rsidR="009274C5" w:rsidRPr="00BD4D31" w:rsidRDefault="00BD4D31" w:rsidP="00910EA7">
      <w:pPr>
        <w:pStyle w:val="ListParagraph"/>
        <w:ind w:left="0"/>
        <w:rPr>
          <w:rFonts w:ascii="Arial" w:hAnsi="Arial" w:cs="Arial"/>
          <w:sz w:val="20"/>
          <w:szCs w:val="20"/>
        </w:rPr>
      </w:pPr>
      <w:r w:rsidRPr="00BD4D31">
        <w:rPr>
          <w:rFonts w:ascii="Arial" w:hAnsi="Arial" w:cs="Arial"/>
          <w:sz w:val="20"/>
          <w:szCs w:val="20"/>
        </w:rPr>
        <w:t>For information only</w:t>
      </w:r>
    </w:p>
    <w:p w14:paraId="7E91883B" w14:textId="77777777" w:rsidR="00910EA7" w:rsidRDefault="000566E7" w:rsidP="00910EA7">
      <w:pPr>
        <w:pStyle w:val="ListParagraph"/>
        <w:ind w:left="0"/>
        <w:rPr>
          <w:rFonts w:ascii="Arial" w:hAnsi="Arial" w:cs="Arial"/>
          <w:b/>
          <w:sz w:val="20"/>
          <w:szCs w:val="20"/>
        </w:rPr>
      </w:pPr>
      <w:r>
        <w:rPr>
          <w:rFonts w:ascii="Arial" w:hAnsi="Arial" w:cs="Arial"/>
          <w:b/>
          <w:sz w:val="20"/>
          <w:szCs w:val="20"/>
        </w:rPr>
        <w:t>9</w:t>
      </w:r>
      <w:r w:rsidR="00910EA7">
        <w:rPr>
          <w:rFonts w:ascii="Arial" w:hAnsi="Arial" w:cs="Arial"/>
          <w:b/>
          <w:sz w:val="20"/>
          <w:szCs w:val="20"/>
        </w:rPr>
        <w:t xml:space="preserve">.    </w:t>
      </w:r>
      <w:r w:rsidR="00910EA7" w:rsidRPr="00850545">
        <w:rPr>
          <w:rFonts w:ascii="Arial" w:hAnsi="Arial" w:cs="Arial"/>
          <w:b/>
          <w:sz w:val="20"/>
          <w:szCs w:val="20"/>
        </w:rPr>
        <w:t>FINANCE</w:t>
      </w:r>
    </w:p>
    <w:p w14:paraId="3024312D" w14:textId="77777777" w:rsidR="0028036F" w:rsidRDefault="0028036F" w:rsidP="00910EA7">
      <w:pPr>
        <w:pStyle w:val="ListParagraph"/>
        <w:ind w:left="0"/>
        <w:rPr>
          <w:rFonts w:ascii="Arial" w:hAnsi="Arial" w:cs="Arial"/>
          <w:b/>
          <w:sz w:val="20"/>
          <w:szCs w:val="20"/>
        </w:rPr>
      </w:pPr>
    </w:p>
    <w:p w14:paraId="777F5AFE" w14:textId="357E0E27" w:rsidR="008D222D" w:rsidRDefault="000566E7" w:rsidP="004C4779">
      <w:pPr>
        <w:rPr>
          <w:rFonts w:ascii="Arial" w:hAnsi="Arial" w:cs="Arial"/>
          <w:sz w:val="20"/>
        </w:rPr>
      </w:pPr>
      <w:r>
        <w:rPr>
          <w:rFonts w:ascii="Arial" w:hAnsi="Arial" w:cs="Arial"/>
          <w:b/>
          <w:sz w:val="20"/>
        </w:rPr>
        <w:t>9</w:t>
      </w:r>
      <w:r w:rsidR="00526DE6" w:rsidRPr="00D7042A">
        <w:rPr>
          <w:rFonts w:ascii="Arial" w:hAnsi="Arial" w:cs="Arial"/>
          <w:b/>
          <w:sz w:val="20"/>
        </w:rPr>
        <w:t>.1</w:t>
      </w:r>
      <w:r w:rsidR="00526DE6" w:rsidRPr="00A21B05">
        <w:rPr>
          <w:rFonts w:ascii="Arial" w:hAnsi="Arial" w:cs="Arial"/>
          <w:sz w:val="20"/>
        </w:rPr>
        <w:t xml:space="preserve"> Payments made</w:t>
      </w:r>
      <w:r w:rsidR="00BF4A98" w:rsidRPr="00A21B05">
        <w:rPr>
          <w:rFonts w:ascii="Arial" w:hAnsi="Arial" w:cs="Arial"/>
          <w:sz w:val="20"/>
        </w:rPr>
        <w:t xml:space="preserve"> </w:t>
      </w:r>
      <w:r w:rsidR="00621412" w:rsidRPr="00A21B05">
        <w:rPr>
          <w:rFonts w:ascii="Arial" w:hAnsi="Arial" w:cs="Arial"/>
          <w:sz w:val="20"/>
        </w:rPr>
        <w:t>22</w:t>
      </w:r>
      <w:r w:rsidR="00621412" w:rsidRPr="00A21B05">
        <w:rPr>
          <w:rFonts w:ascii="Arial" w:hAnsi="Arial" w:cs="Arial"/>
          <w:sz w:val="20"/>
          <w:vertAlign w:val="superscript"/>
        </w:rPr>
        <w:t>nd</w:t>
      </w:r>
      <w:r w:rsidR="00621412" w:rsidRPr="00A21B05">
        <w:rPr>
          <w:rFonts w:ascii="Arial" w:hAnsi="Arial" w:cs="Arial"/>
          <w:sz w:val="20"/>
        </w:rPr>
        <w:t xml:space="preserve"> </w:t>
      </w:r>
      <w:r w:rsidR="003F3DE9">
        <w:rPr>
          <w:rFonts w:ascii="Arial" w:hAnsi="Arial" w:cs="Arial"/>
          <w:sz w:val="20"/>
        </w:rPr>
        <w:t xml:space="preserve">January </w:t>
      </w:r>
      <w:r w:rsidR="00621412" w:rsidRPr="00A21B05">
        <w:rPr>
          <w:rFonts w:ascii="Arial" w:hAnsi="Arial" w:cs="Arial"/>
          <w:sz w:val="20"/>
        </w:rPr>
        <w:t xml:space="preserve">to </w:t>
      </w:r>
      <w:r w:rsidR="00C11F54" w:rsidRPr="00A21B05">
        <w:rPr>
          <w:rFonts w:ascii="Arial" w:hAnsi="Arial" w:cs="Arial"/>
          <w:sz w:val="20"/>
        </w:rPr>
        <w:t>2</w:t>
      </w:r>
      <w:r w:rsidR="003F3DE9">
        <w:rPr>
          <w:rFonts w:ascii="Arial" w:hAnsi="Arial" w:cs="Arial"/>
          <w:sz w:val="20"/>
        </w:rPr>
        <w:t>2</w:t>
      </w:r>
      <w:r w:rsidR="003F3DE9" w:rsidRPr="003F3DE9">
        <w:rPr>
          <w:rFonts w:ascii="Arial" w:hAnsi="Arial" w:cs="Arial"/>
          <w:sz w:val="20"/>
          <w:vertAlign w:val="superscript"/>
        </w:rPr>
        <w:t>nd</w:t>
      </w:r>
      <w:r w:rsidR="003F3DE9">
        <w:rPr>
          <w:rFonts w:ascii="Arial" w:hAnsi="Arial" w:cs="Arial"/>
          <w:sz w:val="20"/>
        </w:rPr>
        <w:t xml:space="preserve"> March </w:t>
      </w:r>
      <w:r w:rsidR="009274C5">
        <w:rPr>
          <w:rFonts w:ascii="Arial" w:hAnsi="Arial" w:cs="Arial"/>
          <w:sz w:val="20"/>
        </w:rPr>
        <w:t>2018</w:t>
      </w:r>
    </w:p>
    <w:tbl>
      <w:tblPr>
        <w:tblStyle w:val="TableGrid"/>
        <w:tblW w:w="0" w:type="auto"/>
        <w:tblLook w:val="04A0" w:firstRow="1" w:lastRow="0" w:firstColumn="1" w:lastColumn="0" w:noHBand="0" w:noVBand="1"/>
      </w:tblPr>
      <w:tblGrid>
        <w:gridCol w:w="1572"/>
        <w:gridCol w:w="1704"/>
        <w:gridCol w:w="2520"/>
        <w:gridCol w:w="1456"/>
        <w:gridCol w:w="1449"/>
        <w:gridCol w:w="1488"/>
      </w:tblGrid>
      <w:tr w:rsidR="00545CD9" w14:paraId="795D67DC" w14:textId="77777777" w:rsidTr="00A572A7">
        <w:tc>
          <w:tcPr>
            <w:tcW w:w="1591" w:type="dxa"/>
          </w:tcPr>
          <w:p w14:paraId="733336CF" w14:textId="77777777" w:rsidR="00545CD9" w:rsidRDefault="00545CD9" w:rsidP="00A572A7">
            <w:pPr>
              <w:jc w:val="center"/>
              <w:rPr>
                <w:rFonts w:ascii="Arial" w:hAnsi="Arial" w:cs="Arial"/>
                <w:b/>
                <w:sz w:val="20"/>
              </w:rPr>
            </w:pPr>
            <w:r>
              <w:rPr>
                <w:rFonts w:ascii="Arial" w:hAnsi="Arial" w:cs="Arial"/>
                <w:b/>
                <w:sz w:val="20"/>
              </w:rPr>
              <w:t>Date</w:t>
            </w:r>
          </w:p>
        </w:tc>
        <w:tc>
          <w:tcPr>
            <w:tcW w:w="1731" w:type="dxa"/>
          </w:tcPr>
          <w:p w14:paraId="0ECAA8CD" w14:textId="77777777" w:rsidR="00545CD9" w:rsidRDefault="00545CD9" w:rsidP="00A572A7">
            <w:pPr>
              <w:rPr>
                <w:rFonts w:ascii="Arial" w:hAnsi="Arial" w:cs="Arial"/>
                <w:b/>
                <w:sz w:val="20"/>
              </w:rPr>
            </w:pPr>
            <w:r>
              <w:rPr>
                <w:rFonts w:ascii="Arial" w:hAnsi="Arial" w:cs="Arial"/>
                <w:b/>
                <w:sz w:val="20"/>
              </w:rPr>
              <w:t>Reference</w:t>
            </w:r>
          </w:p>
        </w:tc>
        <w:tc>
          <w:tcPr>
            <w:tcW w:w="2594" w:type="dxa"/>
          </w:tcPr>
          <w:p w14:paraId="0FBA6EDB" w14:textId="77777777" w:rsidR="00545CD9" w:rsidRDefault="00545CD9" w:rsidP="00A572A7">
            <w:pPr>
              <w:rPr>
                <w:rFonts w:ascii="Arial" w:hAnsi="Arial" w:cs="Arial"/>
                <w:b/>
                <w:sz w:val="20"/>
              </w:rPr>
            </w:pPr>
            <w:r>
              <w:rPr>
                <w:rFonts w:ascii="Arial" w:hAnsi="Arial" w:cs="Arial"/>
                <w:b/>
                <w:sz w:val="20"/>
              </w:rPr>
              <w:t>PAYEE</w:t>
            </w:r>
          </w:p>
        </w:tc>
        <w:tc>
          <w:tcPr>
            <w:tcW w:w="1489" w:type="dxa"/>
          </w:tcPr>
          <w:p w14:paraId="7E3B8BBD" w14:textId="77777777" w:rsidR="00545CD9" w:rsidRDefault="00545CD9" w:rsidP="00A572A7">
            <w:pPr>
              <w:rPr>
                <w:rFonts w:ascii="Arial" w:hAnsi="Arial" w:cs="Arial"/>
                <w:b/>
                <w:sz w:val="20"/>
              </w:rPr>
            </w:pPr>
            <w:r>
              <w:rPr>
                <w:rFonts w:ascii="Arial" w:hAnsi="Arial" w:cs="Arial"/>
                <w:b/>
                <w:sz w:val="20"/>
              </w:rPr>
              <w:t>Net</w:t>
            </w:r>
          </w:p>
        </w:tc>
        <w:tc>
          <w:tcPr>
            <w:tcW w:w="1487" w:type="dxa"/>
          </w:tcPr>
          <w:p w14:paraId="4D6CDD1A" w14:textId="77777777" w:rsidR="00545CD9" w:rsidRDefault="00545CD9" w:rsidP="00A572A7">
            <w:pPr>
              <w:rPr>
                <w:rFonts w:ascii="Arial" w:hAnsi="Arial" w:cs="Arial"/>
                <w:b/>
                <w:sz w:val="20"/>
              </w:rPr>
            </w:pPr>
            <w:r>
              <w:rPr>
                <w:rFonts w:ascii="Arial" w:hAnsi="Arial" w:cs="Arial"/>
                <w:b/>
                <w:sz w:val="20"/>
              </w:rPr>
              <w:t>VAT</w:t>
            </w:r>
          </w:p>
        </w:tc>
        <w:tc>
          <w:tcPr>
            <w:tcW w:w="1523" w:type="dxa"/>
          </w:tcPr>
          <w:p w14:paraId="646B09A2" w14:textId="77777777" w:rsidR="00545CD9" w:rsidRDefault="00545CD9" w:rsidP="00A572A7">
            <w:pPr>
              <w:rPr>
                <w:rFonts w:ascii="Arial" w:hAnsi="Arial" w:cs="Arial"/>
                <w:b/>
                <w:sz w:val="20"/>
              </w:rPr>
            </w:pPr>
            <w:r>
              <w:rPr>
                <w:rFonts w:ascii="Arial" w:hAnsi="Arial" w:cs="Arial"/>
                <w:b/>
                <w:sz w:val="20"/>
              </w:rPr>
              <w:t>Total</w:t>
            </w:r>
          </w:p>
        </w:tc>
      </w:tr>
      <w:tr w:rsidR="00545CD9" w14:paraId="1BA7FD9B" w14:textId="77777777" w:rsidTr="00A572A7">
        <w:tc>
          <w:tcPr>
            <w:tcW w:w="1591" w:type="dxa"/>
            <w:shd w:val="clear" w:color="auto" w:fill="D9D9D9" w:themeFill="background1" w:themeFillShade="D9"/>
          </w:tcPr>
          <w:p w14:paraId="0F66653A" w14:textId="77777777" w:rsidR="00545CD9" w:rsidRDefault="00545CD9" w:rsidP="00A572A7">
            <w:pPr>
              <w:rPr>
                <w:rFonts w:ascii="Arial" w:hAnsi="Arial" w:cs="Arial"/>
                <w:b/>
                <w:sz w:val="20"/>
              </w:rPr>
            </w:pPr>
            <w:r>
              <w:rPr>
                <w:rFonts w:ascii="Arial" w:hAnsi="Arial" w:cs="Arial"/>
                <w:b/>
                <w:sz w:val="20"/>
              </w:rPr>
              <w:t>PAID IN</w:t>
            </w:r>
          </w:p>
        </w:tc>
        <w:tc>
          <w:tcPr>
            <w:tcW w:w="1731" w:type="dxa"/>
            <w:shd w:val="clear" w:color="auto" w:fill="D9D9D9" w:themeFill="background1" w:themeFillShade="D9"/>
          </w:tcPr>
          <w:p w14:paraId="664610C0" w14:textId="77777777" w:rsidR="00545CD9" w:rsidRDefault="00545CD9" w:rsidP="00A572A7">
            <w:pPr>
              <w:rPr>
                <w:rFonts w:ascii="Arial" w:hAnsi="Arial" w:cs="Arial"/>
                <w:b/>
                <w:sz w:val="20"/>
              </w:rPr>
            </w:pPr>
          </w:p>
        </w:tc>
        <w:tc>
          <w:tcPr>
            <w:tcW w:w="2594" w:type="dxa"/>
            <w:shd w:val="clear" w:color="auto" w:fill="D9D9D9" w:themeFill="background1" w:themeFillShade="D9"/>
          </w:tcPr>
          <w:p w14:paraId="28FD75CF" w14:textId="77777777" w:rsidR="00545CD9" w:rsidRDefault="00545CD9" w:rsidP="00A572A7">
            <w:pPr>
              <w:rPr>
                <w:rFonts w:ascii="Arial" w:hAnsi="Arial" w:cs="Arial"/>
                <w:b/>
                <w:sz w:val="20"/>
              </w:rPr>
            </w:pPr>
          </w:p>
        </w:tc>
        <w:tc>
          <w:tcPr>
            <w:tcW w:w="1489" w:type="dxa"/>
            <w:shd w:val="clear" w:color="auto" w:fill="D9D9D9" w:themeFill="background1" w:themeFillShade="D9"/>
          </w:tcPr>
          <w:p w14:paraId="1E9D5ACC" w14:textId="77777777" w:rsidR="00545CD9" w:rsidRDefault="00545CD9" w:rsidP="00A572A7">
            <w:pPr>
              <w:rPr>
                <w:rFonts w:ascii="Arial" w:hAnsi="Arial" w:cs="Arial"/>
                <w:b/>
                <w:sz w:val="20"/>
              </w:rPr>
            </w:pPr>
          </w:p>
        </w:tc>
        <w:tc>
          <w:tcPr>
            <w:tcW w:w="1487" w:type="dxa"/>
            <w:shd w:val="clear" w:color="auto" w:fill="D9D9D9" w:themeFill="background1" w:themeFillShade="D9"/>
          </w:tcPr>
          <w:p w14:paraId="15B0FA5C" w14:textId="77777777" w:rsidR="00545CD9" w:rsidRDefault="00545CD9" w:rsidP="00A572A7">
            <w:pPr>
              <w:rPr>
                <w:rFonts w:ascii="Arial" w:hAnsi="Arial" w:cs="Arial"/>
                <w:b/>
                <w:sz w:val="20"/>
              </w:rPr>
            </w:pPr>
          </w:p>
        </w:tc>
        <w:tc>
          <w:tcPr>
            <w:tcW w:w="1523" w:type="dxa"/>
            <w:shd w:val="clear" w:color="auto" w:fill="D9D9D9" w:themeFill="background1" w:themeFillShade="D9"/>
          </w:tcPr>
          <w:p w14:paraId="41816261" w14:textId="77777777" w:rsidR="00545CD9" w:rsidRDefault="00545CD9" w:rsidP="00A572A7">
            <w:pPr>
              <w:rPr>
                <w:rFonts w:ascii="Arial" w:hAnsi="Arial" w:cs="Arial"/>
                <w:b/>
                <w:sz w:val="20"/>
              </w:rPr>
            </w:pPr>
          </w:p>
        </w:tc>
      </w:tr>
      <w:tr w:rsidR="00545CD9" w14:paraId="413ED682" w14:textId="77777777" w:rsidTr="00A572A7">
        <w:tc>
          <w:tcPr>
            <w:tcW w:w="1591" w:type="dxa"/>
          </w:tcPr>
          <w:p w14:paraId="16B8D909" w14:textId="3A878884" w:rsidR="00545CD9" w:rsidRDefault="00545CD9" w:rsidP="00A572A7">
            <w:pPr>
              <w:rPr>
                <w:rFonts w:ascii="Arial" w:hAnsi="Arial" w:cs="Arial"/>
                <w:b/>
                <w:sz w:val="20"/>
              </w:rPr>
            </w:pPr>
            <w:r>
              <w:rPr>
                <w:rFonts w:ascii="Arial" w:hAnsi="Arial" w:cs="Arial"/>
                <w:b/>
                <w:sz w:val="20"/>
              </w:rPr>
              <w:t>21</w:t>
            </w:r>
            <w:r w:rsidRPr="00644C99">
              <w:rPr>
                <w:rFonts w:ascii="Arial" w:hAnsi="Arial" w:cs="Arial"/>
                <w:b/>
                <w:sz w:val="20"/>
                <w:vertAlign w:val="superscript"/>
              </w:rPr>
              <w:t>st</w:t>
            </w:r>
            <w:r>
              <w:rPr>
                <w:rFonts w:ascii="Arial" w:hAnsi="Arial" w:cs="Arial"/>
                <w:b/>
                <w:sz w:val="20"/>
              </w:rPr>
              <w:t xml:space="preserve"> February</w:t>
            </w:r>
          </w:p>
        </w:tc>
        <w:tc>
          <w:tcPr>
            <w:tcW w:w="1731" w:type="dxa"/>
          </w:tcPr>
          <w:p w14:paraId="4C6AEAD0" w14:textId="77777777" w:rsidR="00545CD9" w:rsidRDefault="00545CD9" w:rsidP="00A572A7">
            <w:pPr>
              <w:rPr>
                <w:rFonts w:ascii="Arial" w:hAnsi="Arial" w:cs="Arial"/>
                <w:b/>
                <w:sz w:val="20"/>
              </w:rPr>
            </w:pPr>
          </w:p>
        </w:tc>
        <w:tc>
          <w:tcPr>
            <w:tcW w:w="2594" w:type="dxa"/>
          </w:tcPr>
          <w:p w14:paraId="3CBEFE69" w14:textId="77777777" w:rsidR="00545CD9" w:rsidRDefault="00545CD9" w:rsidP="00A572A7">
            <w:pPr>
              <w:rPr>
                <w:rFonts w:ascii="Arial" w:hAnsi="Arial" w:cs="Arial"/>
                <w:b/>
                <w:sz w:val="20"/>
              </w:rPr>
            </w:pPr>
            <w:r>
              <w:rPr>
                <w:rFonts w:ascii="Arial" w:hAnsi="Arial" w:cs="Arial"/>
                <w:b/>
                <w:sz w:val="20"/>
              </w:rPr>
              <w:t>Interest</w:t>
            </w:r>
          </w:p>
        </w:tc>
        <w:tc>
          <w:tcPr>
            <w:tcW w:w="1489" w:type="dxa"/>
          </w:tcPr>
          <w:p w14:paraId="0632DB9D" w14:textId="77777777" w:rsidR="00545CD9" w:rsidRDefault="00545CD9" w:rsidP="00A572A7">
            <w:pPr>
              <w:rPr>
                <w:rFonts w:ascii="Arial" w:hAnsi="Arial" w:cs="Arial"/>
                <w:b/>
                <w:sz w:val="20"/>
              </w:rPr>
            </w:pPr>
          </w:p>
        </w:tc>
        <w:tc>
          <w:tcPr>
            <w:tcW w:w="1487" w:type="dxa"/>
          </w:tcPr>
          <w:p w14:paraId="681FC4DD" w14:textId="77777777" w:rsidR="00545CD9" w:rsidRDefault="00545CD9" w:rsidP="00A572A7">
            <w:pPr>
              <w:rPr>
                <w:rFonts w:ascii="Arial" w:hAnsi="Arial" w:cs="Arial"/>
                <w:b/>
                <w:sz w:val="20"/>
              </w:rPr>
            </w:pPr>
          </w:p>
        </w:tc>
        <w:tc>
          <w:tcPr>
            <w:tcW w:w="1523" w:type="dxa"/>
          </w:tcPr>
          <w:p w14:paraId="25D04048" w14:textId="77777777" w:rsidR="00545CD9" w:rsidRDefault="00545CD9" w:rsidP="00A572A7">
            <w:pPr>
              <w:rPr>
                <w:rFonts w:ascii="Arial" w:hAnsi="Arial" w:cs="Arial"/>
                <w:b/>
                <w:sz w:val="20"/>
              </w:rPr>
            </w:pPr>
            <w:r>
              <w:rPr>
                <w:rFonts w:ascii="Arial" w:hAnsi="Arial" w:cs="Arial"/>
                <w:b/>
                <w:sz w:val="20"/>
              </w:rPr>
              <w:t>1.18</w:t>
            </w:r>
          </w:p>
        </w:tc>
      </w:tr>
      <w:tr w:rsidR="00545CD9" w14:paraId="5B5BA5C5" w14:textId="77777777" w:rsidTr="00545CD9">
        <w:tc>
          <w:tcPr>
            <w:tcW w:w="1591" w:type="dxa"/>
            <w:shd w:val="clear" w:color="auto" w:fill="auto"/>
          </w:tcPr>
          <w:p w14:paraId="32B725DE" w14:textId="1443D4A5" w:rsidR="00545CD9" w:rsidRDefault="00545CD9" w:rsidP="00A572A7">
            <w:pPr>
              <w:rPr>
                <w:rFonts w:ascii="Arial" w:hAnsi="Arial" w:cs="Arial"/>
                <w:b/>
                <w:sz w:val="20"/>
              </w:rPr>
            </w:pPr>
            <w:r>
              <w:rPr>
                <w:rFonts w:ascii="Arial" w:hAnsi="Arial" w:cs="Arial"/>
                <w:b/>
                <w:sz w:val="20"/>
              </w:rPr>
              <w:t>21</w:t>
            </w:r>
            <w:r w:rsidRPr="00545CD9">
              <w:rPr>
                <w:rFonts w:ascii="Arial" w:hAnsi="Arial" w:cs="Arial"/>
                <w:b/>
                <w:sz w:val="20"/>
                <w:vertAlign w:val="superscript"/>
              </w:rPr>
              <w:t>st</w:t>
            </w:r>
            <w:r>
              <w:rPr>
                <w:rFonts w:ascii="Arial" w:hAnsi="Arial" w:cs="Arial"/>
                <w:b/>
                <w:sz w:val="20"/>
              </w:rPr>
              <w:t xml:space="preserve"> March</w:t>
            </w:r>
          </w:p>
        </w:tc>
        <w:tc>
          <w:tcPr>
            <w:tcW w:w="1731" w:type="dxa"/>
            <w:shd w:val="clear" w:color="auto" w:fill="auto"/>
          </w:tcPr>
          <w:p w14:paraId="37348992" w14:textId="77777777" w:rsidR="00545CD9" w:rsidRDefault="00545CD9" w:rsidP="00A572A7">
            <w:pPr>
              <w:rPr>
                <w:rFonts w:ascii="Arial" w:hAnsi="Arial" w:cs="Arial"/>
                <w:b/>
                <w:sz w:val="20"/>
              </w:rPr>
            </w:pPr>
          </w:p>
        </w:tc>
        <w:tc>
          <w:tcPr>
            <w:tcW w:w="2594" w:type="dxa"/>
            <w:shd w:val="clear" w:color="auto" w:fill="auto"/>
          </w:tcPr>
          <w:p w14:paraId="758E6A4C" w14:textId="5A0880CE" w:rsidR="00545CD9" w:rsidRDefault="00545CD9" w:rsidP="00A572A7">
            <w:pPr>
              <w:rPr>
                <w:rFonts w:ascii="Arial" w:hAnsi="Arial" w:cs="Arial"/>
                <w:b/>
                <w:sz w:val="20"/>
              </w:rPr>
            </w:pPr>
            <w:r>
              <w:rPr>
                <w:rFonts w:ascii="Arial" w:hAnsi="Arial" w:cs="Arial"/>
                <w:b/>
                <w:sz w:val="20"/>
              </w:rPr>
              <w:t>Interest</w:t>
            </w:r>
          </w:p>
        </w:tc>
        <w:tc>
          <w:tcPr>
            <w:tcW w:w="1489" w:type="dxa"/>
            <w:shd w:val="clear" w:color="auto" w:fill="auto"/>
          </w:tcPr>
          <w:p w14:paraId="7390D1A7" w14:textId="77777777" w:rsidR="00545CD9" w:rsidRDefault="00545CD9" w:rsidP="00A572A7">
            <w:pPr>
              <w:rPr>
                <w:rFonts w:ascii="Arial" w:hAnsi="Arial" w:cs="Arial"/>
                <w:b/>
                <w:sz w:val="20"/>
              </w:rPr>
            </w:pPr>
          </w:p>
        </w:tc>
        <w:tc>
          <w:tcPr>
            <w:tcW w:w="1487" w:type="dxa"/>
            <w:shd w:val="clear" w:color="auto" w:fill="auto"/>
          </w:tcPr>
          <w:p w14:paraId="15C7F12D" w14:textId="77777777" w:rsidR="00545CD9" w:rsidRDefault="00545CD9" w:rsidP="00A572A7">
            <w:pPr>
              <w:rPr>
                <w:rFonts w:ascii="Arial" w:hAnsi="Arial" w:cs="Arial"/>
                <w:b/>
                <w:sz w:val="20"/>
              </w:rPr>
            </w:pPr>
          </w:p>
        </w:tc>
        <w:tc>
          <w:tcPr>
            <w:tcW w:w="1523" w:type="dxa"/>
            <w:shd w:val="clear" w:color="auto" w:fill="auto"/>
          </w:tcPr>
          <w:p w14:paraId="327C086A" w14:textId="45A03201" w:rsidR="00545CD9" w:rsidRDefault="00545CD9" w:rsidP="00A572A7">
            <w:pPr>
              <w:rPr>
                <w:rFonts w:ascii="Arial" w:hAnsi="Arial" w:cs="Arial"/>
                <w:b/>
                <w:sz w:val="20"/>
              </w:rPr>
            </w:pPr>
            <w:r>
              <w:rPr>
                <w:rFonts w:ascii="Arial" w:hAnsi="Arial" w:cs="Arial"/>
                <w:b/>
                <w:sz w:val="20"/>
              </w:rPr>
              <w:t>1.06</w:t>
            </w:r>
          </w:p>
        </w:tc>
      </w:tr>
      <w:tr w:rsidR="00545CD9" w14:paraId="2B5AE9D1" w14:textId="77777777" w:rsidTr="00545CD9">
        <w:tc>
          <w:tcPr>
            <w:tcW w:w="1591" w:type="dxa"/>
            <w:shd w:val="clear" w:color="auto" w:fill="auto"/>
          </w:tcPr>
          <w:p w14:paraId="17E4EE0C" w14:textId="5172A07F" w:rsidR="00545CD9" w:rsidRDefault="00545CD9" w:rsidP="00A572A7">
            <w:pPr>
              <w:rPr>
                <w:rFonts w:ascii="Arial" w:hAnsi="Arial" w:cs="Arial"/>
                <w:b/>
                <w:sz w:val="20"/>
              </w:rPr>
            </w:pPr>
            <w:r>
              <w:rPr>
                <w:rFonts w:ascii="Arial" w:hAnsi="Arial" w:cs="Arial"/>
                <w:b/>
                <w:sz w:val="20"/>
              </w:rPr>
              <w:t xml:space="preserve"> </w:t>
            </w:r>
            <w:r w:rsidR="00DA48C9">
              <w:rPr>
                <w:rFonts w:ascii="Arial" w:hAnsi="Arial" w:cs="Arial"/>
                <w:b/>
                <w:sz w:val="20"/>
              </w:rPr>
              <w:t>22</w:t>
            </w:r>
            <w:r w:rsidR="00DA48C9" w:rsidRPr="00DA48C9">
              <w:rPr>
                <w:rFonts w:ascii="Arial" w:hAnsi="Arial" w:cs="Arial"/>
                <w:b/>
                <w:sz w:val="20"/>
                <w:vertAlign w:val="superscript"/>
              </w:rPr>
              <w:t>nd</w:t>
            </w:r>
            <w:r w:rsidR="00DA48C9">
              <w:rPr>
                <w:rFonts w:ascii="Arial" w:hAnsi="Arial" w:cs="Arial"/>
                <w:b/>
                <w:sz w:val="20"/>
              </w:rPr>
              <w:t xml:space="preserve"> </w:t>
            </w:r>
            <w:r>
              <w:rPr>
                <w:rFonts w:ascii="Arial" w:hAnsi="Arial" w:cs="Arial"/>
                <w:b/>
                <w:sz w:val="20"/>
              </w:rPr>
              <w:t>March</w:t>
            </w:r>
          </w:p>
        </w:tc>
        <w:tc>
          <w:tcPr>
            <w:tcW w:w="1731" w:type="dxa"/>
            <w:shd w:val="clear" w:color="auto" w:fill="auto"/>
          </w:tcPr>
          <w:p w14:paraId="448CF131" w14:textId="77777777" w:rsidR="00545CD9" w:rsidRDefault="00545CD9" w:rsidP="00A572A7">
            <w:pPr>
              <w:rPr>
                <w:rFonts w:ascii="Arial" w:hAnsi="Arial" w:cs="Arial"/>
                <w:b/>
                <w:sz w:val="20"/>
              </w:rPr>
            </w:pPr>
          </w:p>
        </w:tc>
        <w:tc>
          <w:tcPr>
            <w:tcW w:w="2594" w:type="dxa"/>
            <w:shd w:val="clear" w:color="auto" w:fill="auto"/>
          </w:tcPr>
          <w:p w14:paraId="6E0DAC6E" w14:textId="32E4774D" w:rsidR="00545CD9" w:rsidRDefault="00545CD9" w:rsidP="00A572A7">
            <w:pPr>
              <w:rPr>
                <w:rFonts w:ascii="Arial" w:hAnsi="Arial" w:cs="Arial"/>
                <w:b/>
                <w:sz w:val="20"/>
              </w:rPr>
            </w:pPr>
            <w:r>
              <w:rPr>
                <w:rFonts w:ascii="Arial" w:hAnsi="Arial" w:cs="Arial"/>
                <w:b/>
                <w:sz w:val="20"/>
              </w:rPr>
              <w:t>Donation Box</w:t>
            </w:r>
          </w:p>
        </w:tc>
        <w:tc>
          <w:tcPr>
            <w:tcW w:w="1489" w:type="dxa"/>
            <w:shd w:val="clear" w:color="auto" w:fill="auto"/>
          </w:tcPr>
          <w:p w14:paraId="1D9CEAAE" w14:textId="77777777" w:rsidR="00545CD9" w:rsidRDefault="00545CD9" w:rsidP="00A572A7">
            <w:pPr>
              <w:rPr>
                <w:rFonts w:ascii="Arial" w:hAnsi="Arial" w:cs="Arial"/>
                <w:b/>
                <w:sz w:val="20"/>
              </w:rPr>
            </w:pPr>
          </w:p>
        </w:tc>
        <w:tc>
          <w:tcPr>
            <w:tcW w:w="1487" w:type="dxa"/>
            <w:shd w:val="clear" w:color="auto" w:fill="auto"/>
          </w:tcPr>
          <w:p w14:paraId="27E3CC49" w14:textId="77777777" w:rsidR="00545CD9" w:rsidRDefault="00545CD9" w:rsidP="00A572A7">
            <w:pPr>
              <w:rPr>
                <w:rFonts w:ascii="Arial" w:hAnsi="Arial" w:cs="Arial"/>
                <w:b/>
                <w:sz w:val="20"/>
              </w:rPr>
            </w:pPr>
          </w:p>
        </w:tc>
        <w:tc>
          <w:tcPr>
            <w:tcW w:w="1523" w:type="dxa"/>
            <w:shd w:val="clear" w:color="auto" w:fill="auto"/>
          </w:tcPr>
          <w:p w14:paraId="6920D366" w14:textId="046C5AC4" w:rsidR="00545CD9" w:rsidRDefault="00545CD9" w:rsidP="00A572A7">
            <w:pPr>
              <w:rPr>
                <w:rFonts w:ascii="Arial" w:hAnsi="Arial" w:cs="Arial"/>
                <w:b/>
                <w:sz w:val="20"/>
              </w:rPr>
            </w:pPr>
            <w:r>
              <w:rPr>
                <w:rFonts w:ascii="Arial" w:hAnsi="Arial" w:cs="Arial"/>
                <w:b/>
                <w:sz w:val="20"/>
              </w:rPr>
              <w:t>5.56</w:t>
            </w:r>
          </w:p>
        </w:tc>
      </w:tr>
      <w:tr w:rsidR="00545CD9" w14:paraId="2BF4BBE8" w14:textId="77777777" w:rsidTr="00A572A7">
        <w:tc>
          <w:tcPr>
            <w:tcW w:w="1591" w:type="dxa"/>
            <w:shd w:val="clear" w:color="auto" w:fill="D9D9D9" w:themeFill="background1" w:themeFillShade="D9"/>
          </w:tcPr>
          <w:p w14:paraId="22B81697" w14:textId="77777777" w:rsidR="00545CD9" w:rsidRDefault="00545CD9" w:rsidP="00A572A7">
            <w:pPr>
              <w:rPr>
                <w:rFonts w:ascii="Arial" w:hAnsi="Arial" w:cs="Arial"/>
                <w:b/>
                <w:sz w:val="20"/>
              </w:rPr>
            </w:pPr>
            <w:r>
              <w:rPr>
                <w:rFonts w:ascii="Arial" w:hAnsi="Arial" w:cs="Arial"/>
                <w:b/>
                <w:sz w:val="20"/>
              </w:rPr>
              <w:t>PAID OUT</w:t>
            </w:r>
          </w:p>
        </w:tc>
        <w:tc>
          <w:tcPr>
            <w:tcW w:w="1731" w:type="dxa"/>
            <w:shd w:val="clear" w:color="auto" w:fill="D9D9D9" w:themeFill="background1" w:themeFillShade="D9"/>
          </w:tcPr>
          <w:p w14:paraId="0B475EC6" w14:textId="77777777" w:rsidR="00545CD9" w:rsidRDefault="00545CD9" w:rsidP="00A572A7">
            <w:pPr>
              <w:rPr>
                <w:rFonts w:ascii="Arial" w:hAnsi="Arial" w:cs="Arial"/>
                <w:b/>
                <w:sz w:val="20"/>
              </w:rPr>
            </w:pPr>
          </w:p>
        </w:tc>
        <w:tc>
          <w:tcPr>
            <w:tcW w:w="2594" w:type="dxa"/>
            <w:shd w:val="clear" w:color="auto" w:fill="D9D9D9" w:themeFill="background1" w:themeFillShade="D9"/>
          </w:tcPr>
          <w:p w14:paraId="4C0B8315" w14:textId="77777777" w:rsidR="00545CD9" w:rsidRDefault="00545CD9" w:rsidP="00A572A7">
            <w:pPr>
              <w:rPr>
                <w:rFonts w:ascii="Arial" w:hAnsi="Arial" w:cs="Arial"/>
                <w:b/>
                <w:sz w:val="20"/>
              </w:rPr>
            </w:pPr>
          </w:p>
        </w:tc>
        <w:tc>
          <w:tcPr>
            <w:tcW w:w="1489" w:type="dxa"/>
            <w:shd w:val="clear" w:color="auto" w:fill="D9D9D9" w:themeFill="background1" w:themeFillShade="D9"/>
          </w:tcPr>
          <w:p w14:paraId="70B09C76" w14:textId="77777777" w:rsidR="00545CD9" w:rsidRDefault="00545CD9" w:rsidP="00A572A7">
            <w:pPr>
              <w:rPr>
                <w:rFonts w:ascii="Arial" w:hAnsi="Arial" w:cs="Arial"/>
                <w:b/>
                <w:sz w:val="20"/>
              </w:rPr>
            </w:pPr>
          </w:p>
        </w:tc>
        <w:tc>
          <w:tcPr>
            <w:tcW w:w="1487" w:type="dxa"/>
            <w:shd w:val="clear" w:color="auto" w:fill="D9D9D9" w:themeFill="background1" w:themeFillShade="D9"/>
          </w:tcPr>
          <w:p w14:paraId="426F40EB" w14:textId="77777777" w:rsidR="00545CD9" w:rsidRDefault="00545CD9" w:rsidP="00A572A7">
            <w:pPr>
              <w:rPr>
                <w:rFonts w:ascii="Arial" w:hAnsi="Arial" w:cs="Arial"/>
                <w:b/>
                <w:sz w:val="20"/>
              </w:rPr>
            </w:pPr>
          </w:p>
        </w:tc>
        <w:tc>
          <w:tcPr>
            <w:tcW w:w="1523" w:type="dxa"/>
            <w:shd w:val="clear" w:color="auto" w:fill="D9D9D9" w:themeFill="background1" w:themeFillShade="D9"/>
          </w:tcPr>
          <w:p w14:paraId="411A607F" w14:textId="77777777" w:rsidR="00545CD9" w:rsidRDefault="00545CD9" w:rsidP="00A572A7">
            <w:pPr>
              <w:rPr>
                <w:rFonts w:ascii="Arial" w:hAnsi="Arial" w:cs="Arial"/>
                <w:b/>
                <w:sz w:val="20"/>
              </w:rPr>
            </w:pPr>
          </w:p>
        </w:tc>
      </w:tr>
      <w:tr w:rsidR="00913AE9" w14:paraId="7E921A8D" w14:textId="77777777" w:rsidTr="00545CD9">
        <w:tc>
          <w:tcPr>
            <w:tcW w:w="1591" w:type="dxa"/>
          </w:tcPr>
          <w:p w14:paraId="12615516" w14:textId="536A069B" w:rsidR="00913AE9" w:rsidRDefault="00913AE9" w:rsidP="00A572A7">
            <w:pPr>
              <w:rPr>
                <w:rFonts w:ascii="Arial" w:hAnsi="Arial" w:cs="Arial"/>
                <w:b/>
                <w:sz w:val="20"/>
              </w:rPr>
            </w:pPr>
            <w:r>
              <w:rPr>
                <w:rFonts w:ascii="Arial" w:hAnsi="Arial" w:cs="Arial"/>
                <w:b/>
                <w:sz w:val="20"/>
              </w:rPr>
              <w:t>24</w:t>
            </w:r>
            <w:r w:rsidRPr="00913AE9">
              <w:rPr>
                <w:rFonts w:ascii="Arial" w:hAnsi="Arial" w:cs="Arial"/>
                <w:b/>
                <w:sz w:val="20"/>
                <w:vertAlign w:val="superscript"/>
              </w:rPr>
              <w:t>th</w:t>
            </w:r>
            <w:r>
              <w:rPr>
                <w:rFonts w:ascii="Arial" w:hAnsi="Arial" w:cs="Arial"/>
                <w:b/>
                <w:sz w:val="20"/>
              </w:rPr>
              <w:t xml:space="preserve"> January</w:t>
            </w:r>
          </w:p>
        </w:tc>
        <w:tc>
          <w:tcPr>
            <w:tcW w:w="1731" w:type="dxa"/>
          </w:tcPr>
          <w:p w14:paraId="3B09F3BA" w14:textId="3C28F9EC" w:rsidR="00913AE9" w:rsidRDefault="00913AE9" w:rsidP="00A572A7">
            <w:pPr>
              <w:rPr>
                <w:rFonts w:ascii="Arial" w:hAnsi="Arial" w:cs="Arial"/>
                <w:b/>
                <w:sz w:val="20"/>
              </w:rPr>
            </w:pPr>
            <w:r>
              <w:rPr>
                <w:rFonts w:ascii="Arial" w:hAnsi="Arial" w:cs="Arial"/>
                <w:b/>
                <w:sz w:val="20"/>
              </w:rPr>
              <w:t>101506</w:t>
            </w:r>
          </w:p>
        </w:tc>
        <w:tc>
          <w:tcPr>
            <w:tcW w:w="2594" w:type="dxa"/>
          </w:tcPr>
          <w:p w14:paraId="07D7EC08" w14:textId="4ADDEA1B" w:rsidR="00913AE9" w:rsidRDefault="00913AE9" w:rsidP="00A572A7">
            <w:pPr>
              <w:rPr>
                <w:rFonts w:ascii="Arial" w:hAnsi="Arial" w:cs="Arial"/>
                <w:b/>
                <w:sz w:val="20"/>
              </w:rPr>
            </w:pPr>
            <w:r>
              <w:rPr>
                <w:rFonts w:ascii="Arial" w:hAnsi="Arial" w:cs="Arial"/>
                <w:b/>
                <w:sz w:val="20"/>
              </w:rPr>
              <w:t>A Facey – Warden Payment</w:t>
            </w:r>
          </w:p>
        </w:tc>
        <w:tc>
          <w:tcPr>
            <w:tcW w:w="1489" w:type="dxa"/>
          </w:tcPr>
          <w:p w14:paraId="0186B0FF" w14:textId="6660A17F" w:rsidR="00913AE9" w:rsidRDefault="00913AE9" w:rsidP="00A572A7">
            <w:pPr>
              <w:rPr>
                <w:rFonts w:ascii="Arial" w:hAnsi="Arial" w:cs="Arial"/>
                <w:b/>
                <w:sz w:val="20"/>
              </w:rPr>
            </w:pPr>
            <w:r>
              <w:rPr>
                <w:rFonts w:ascii="Arial" w:hAnsi="Arial" w:cs="Arial"/>
                <w:b/>
                <w:sz w:val="20"/>
              </w:rPr>
              <w:t>306.00</w:t>
            </w:r>
          </w:p>
        </w:tc>
        <w:tc>
          <w:tcPr>
            <w:tcW w:w="1487" w:type="dxa"/>
          </w:tcPr>
          <w:p w14:paraId="2740E20F" w14:textId="77777777" w:rsidR="00913AE9" w:rsidRDefault="00913AE9" w:rsidP="00A572A7">
            <w:pPr>
              <w:rPr>
                <w:rFonts w:ascii="Arial" w:hAnsi="Arial" w:cs="Arial"/>
                <w:b/>
                <w:sz w:val="20"/>
              </w:rPr>
            </w:pPr>
          </w:p>
        </w:tc>
        <w:tc>
          <w:tcPr>
            <w:tcW w:w="1523" w:type="dxa"/>
          </w:tcPr>
          <w:p w14:paraId="7F2D0E7F" w14:textId="58CC6D34" w:rsidR="00913AE9" w:rsidRDefault="00913AE9" w:rsidP="00A572A7">
            <w:pPr>
              <w:rPr>
                <w:rFonts w:ascii="Arial" w:hAnsi="Arial" w:cs="Arial"/>
                <w:b/>
                <w:sz w:val="20"/>
              </w:rPr>
            </w:pPr>
            <w:r>
              <w:rPr>
                <w:rFonts w:ascii="Arial" w:hAnsi="Arial" w:cs="Arial"/>
                <w:b/>
                <w:sz w:val="20"/>
              </w:rPr>
              <w:t>306.00</w:t>
            </w:r>
          </w:p>
        </w:tc>
      </w:tr>
      <w:tr w:rsidR="00545CD9" w14:paraId="19480C5B" w14:textId="77777777" w:rsidTr="00545CD9">
        <w:tc>
          <w:tcPr>
            <w:tcW w:w="1591" w:type="dxa"/>
          </w:tcPr>
          <w:p w14:paraId="38460EFA" w14:textId="2949DB0D" w:rsidR="00545CD9" w:rsidRDefault="00913AE9" w:rsidP="00A572A7">
            <w:pPr>
              <w:rPr>
                <w:rFonts w:ascii="Arial" w:hAnsi="Arial" w:cs="Arial"/>
                <w:b/>
                <w:sz w:val="20"/>
              </w:rPr>
            </w:pPr>
            <w:r>
              <w:rPr>
                <w:rFonts w:ascii="Arial" w:hAnsi="Arial" w:cs="Arial"/>
                <w:b/>
                <w:sz w:val="20"/>
              </w:rPr>
              <w:t>13</w:t>
            </w:r>
            <w:r w:rsidRPr="00913AE9">
              <w:rPr>
                <w:rFonts w:ascii="Arial" w:hAnsi="Arial" w:cs="Arial"/>
                <w:b/>
                <w:sz w:val="20"/>
                <w:vertAlign w:val="superscript"/>
              </w:rPr>
              <w:t>th</w:t>
            </w:r>
            <w:r>
              <w:rPr>
                <w:rFonts w:ascii="Arial" w:hAnsi="Arial" w:cs="Arial"/>
                <w:b/>
                <w:sz w:val="20"/>
              </w:rPr>
              <w:t xml:space="preserve"> February</w:t>
            </w:r>
          </w:p>
        </w:tc>
        <w:tc>
          <w:tcPr>
            <w:tcW w:w="1731" w:type="dxa"/>
          </w:tcPr>
          <w:p w14:paraId="72B95559" w14:textId="77777777" w:rsidR="00545CD9" w:rsidRDefault="00545CD9" w:rsidP="00A572A7">
            <w:pPr>
              <w:rPr>
                <w:rFonts w:ascii="Arial" w:hAnsi="Arial" w:cs="Arial"/>
                <w:b/>
                <w:sz w:val="20"/>
              </w:rPr>
            </w:pPr>
            <w:r>
              <w:rPr>
                <w:rFonts w:ascii="Arial" w:hAnsi="Arial" w:cs="Arial"/>
                <w:b/>
                <w:sz w:val="20"/>
              </w:rPr>
              <w:t>101515</w:t>
            </w:r>
          </w:p>
        </w:tc>
        <w:tc>
          <w:tcPr>
            <w:tcW w:w="2594" w:type="dxa"/>
          </w:tcPr>
          <w:p w14:paraId="4B0C30F1" w14:textId="77777777" w:rsidR="00545CD9" w:rsidRDefault="00545CD9" w:rsidP="00A572A7">
            <w:pPr>
              <w:rPr>
                <w:rFonts w:ascii="Arial" w:hAnsi="Arial" w:cs="Arial"/>
                <w:b/>
                <w:sz w:val="20"/>
              </w:rPr>
            </w:pPr>
            <w:r>
              <w:rPr>
                <w:rFonts w:ascii="Arial" w:hAnsi="Arial" w:cs="Arial"/>
                <w:b/>
                <w:sz w:val="20"/>
              </w:rPr>
              <w:t xml:space="preserve">Imprint </w:t>
            </w:r>
            <w:proofErr w:type="spellStart"/>
            <w:r>
              <w:rPr>
                <w:rFonts w:ascii="Arial" w:hAnsi="Arial" w:cs="Arial"/>
                <w:b/>
                <w:sz w:val="20"/>
              </w:rPr>
              <w:t>Colour</w:t>
            </w:r>
            <w:proofErr w:type="spellEnd"/>
          </w:p>
        </w:tc>
        <w:tc>
          <w:tcPr>
            <w:tcW w:w="1489" w:type="dxa"/>
          </w:tcPr>
          <w:p w14:paraId="2DBE5FE6" w14:textId="77777777" w:rsidR="00545CD9" w:rsidRDefault="00545CD9" w:rsidP="00A572A7">
            <w:pPr>
              <w:rPr>
                <w:rFonts w:ascii="Arial" w:hAnsi="Arial" w:cs="Arial"/>
                <w:b/>
                <w:sz w:val="20"/>
              </w:rPr>
            </w:pPr>
            <w:r>
              <w:rPr>
                <w:rFonts w:ascii="Arial" w:hAnsi="Arial" w:cs="Arial"/>
                <w:b/>
                <w:sz w:val="20"/>
              </w:rPr>
              <w:t>309.00</w:t>
            </w:r>
          </w:p>
        </w:tc>
        <w:tc>
          <w:tcPr>
            <w:tcW w:w="1487" w:type="dxa"/>
          </w:tcPr>
          <w:p w14:paraId="7B71C5EE" w14:textId="77777777" w:rsidR="00545CD9" w:rsidRDefault="00545CD9" w:rsidP="00A572A7">
            <w:pPr>
              <w:rPr>
                <w:rFonts w:ascii="Arial" w:hAnsi="Arial" w:cs="Arial"/>
                <w:b/>
                <w:sz w:val="20"/>
              </w:rPr>
            </w:pPr>
          </w:p>
        </w:tc>
        <w:tc>
          <w:tcPr>
            <w:tcW w:w="1523" w:type="dxa"/>
          </w:tcPr>
          <w:p w14:paraId="56C33152" w14:textId="77777777" w:rsidR="00545CD9" w:rsidRDefault="00545CD9" w:rsidP="00A572A7">
            <w:pPr>
              <w:rPr>
                <w:rFonts w:ascii="Arial" w:hAnsi="Arial" w:cs="Arial"/>
                <w:b/>
                <w:sz w:val="20"/>
              </w:rPr>
            </w:pPr>
            <w:r>
              <w:rPr>
                <w:rFonts w:ascii="Arial" w:hAnsi="Arial" w:cs="Arial"/>
                <w:b/>
                <w:sz w:val="20"/>
              </w:rPr>
              <w:t>309.00</w:t>
            </w:r>
          </w:p>
        </w:tc>
      </w:tr>
      <w:tr w:rsidR="00545CD9" w14:paraId="3CE15E88" w14:textId="77777777" w:rsidTr="00545CD9">
        <w:tc>
          <w:tcPr>
            <w:tcW w:w="1591" w:type="dxa"/>
          </w:tcPr>
          <w:p w14:paraId="7C0EB24E" w14:textId="7C645F0F" w:rsidR="00545CD9" w:rsidRDefault="00913AE9" w:rsidP="00A572A7">
            <w:pPr>
              <w:rPr>
                <w:rFonts w:ascii="Arial" w:hAnsi="Arial" w:cs="Arial"/>
                <w:b/>
                <w:sz w:val="20"/>
              </w:rPr>
            </w:pPr>
            <w:r>
              <w:rPr>
                <w:rFonts w:ascii="Arial" w:hAnsi="Arial" w:cs="Arial"/>
                <w:b/>
                <w:sz w:val="20"/>
              </w:rPr>
              <w:lastRenderedPageBreak/>
              <w:t>1</w:t>
            </w:r>
            <w:r w:rsidRPr="00913AE9">
              <w:rPr>
                <w:rFonts w:ascii="Arial" w:hAnsi="Arial" w:cs="Arial"/>
                <w:b/>
                <w:sz w:val="20"/>
                <w:vertAlign w:val="superscript"/>
              </w:rPr>
              <w:t>st</w:t>
            </w:r>
            <w:r>
              <w:rPr>
                <w:rFonts w:ascii="Arial" w:hAnsi="Arial" w:cs="Arial"/>
                <w:b/>
                <w:sz w:val="20"/>
              </w:rPr>
              <w:t xml:space="preserve"> February</w:t>
            </w:r>
          </w:p>
        </w:tc>
        <w:tc>
          <w:tcPr>
            <w:tcW w:w="1731" w:type="dxa"/>
          </w:tcPr>
          <w:p w14:paraId="5ADB63D4" w14:textId="77777777" w:rsidR="00545CD9" w:rsidRDefault="00545CD9" w:rsidP="00A572A7">
            <w:pPr>
              <w:rPr>
                <w:rFonts w:ascii="Arial" w:hAnsi="Arial" w:cs="Arial"/>
                <w:b/>
                <w:sz w:val="20"/>
              </w:rPr>
            </w:pPr>
            <w:r>
              <w:rPr>
                <w:rFonts w:ascii="Arial" w:hAnsi="Arial" w:cs="Arial"/>
                <w:b/>
                <w:sz w:val="20"/>
              </w:rPr>
              <w:t>101516</w:t>
            </w:r>
          </w:p>
        </w:tc>
        <w:tc>
          <w:tcPr>
            <w:tcW w:w="2594" w:type="dxa"/>
          </w:tcPr>
          <w:p w14:paraId="2D91A1D8" w14:textId="77777777" w:rsidR="00545CD9" w:rsidRDefault="00545CD9" w:rsidP="00A572A7">
            <w:pPr>
              <w:rPr>
                <w:rFonts w:ascii="Arial" w:hAnsi="Arial" w:cs="Arial"/>
                <w:b/>
                <w:sz w:val="20"/>
              </w:rPr>
            </w:pPr>
            <w:r>
              <w:rPr>
                <w:rFonts w:ascii="Arial" w:hAnsi="Arial" w:cs="Arial"/>
                <w:b/>
                <w:sz w:val="20"/>
              </w:rPr>
              <w:t xml:space="preserve">R </w:t>
            </w:r>
            <w:proofErr w:type="spellStart"/>
            <w:r>
              <w:rPr>
                <w:rFonts w:ascii="Arial" w:hAnsi="Arial" w:cs="Arial"/>
                <w:b/>
                <w:sz w:val="20"/>
              </w:rPr>
              <w:t>Audsley</w:t>
            </w:r>
            <w:proofErr w:type="spellEnd"/>
            <w:r>
              <w:rPr>
                <w:rFonts w:ascii="Arial" w:hAnsi="Arial" w:cs="Arial"/>
                <w:b/>
                <w:sz w:val="20"/>
              </w:rPr>
              <w:t xml:space="preserve"> – Office Use</w:t>
            </w:r>
          </w:p>
        </w:tc>
        <w:tc>
          <w:tcPr>
            <w:tcW w:w="1489" w:type="dxa"/>
          </w:tcPr>
          <w:p w14:paraId="46FAAF8A" w14:textId="77777777" w:rsidR="00545CD9" w:rsidRDefault="00545CD9" w:rsidP="00A572A7">
            <w:pPr>
              <w:rPr>
                <w:rFonts w:ascii="Arial" w:hAnsi="Arial" w:cs="Arial"/>
                <w:b/>
                <w:sz w:val="20"/>
              </w:rPr>
            </w:pPr>
            <w:r>
              <w:rPr>
                <w:rFonts w:ascii="Arial" w:hAnsi="Arial" w:cs="Arial"/>
                <w:b/>
                <w:sz w:val="20"/>
              </w:rPr>
              <w:t>82.00</w:t>
            </w:r>
          </w:p>
        </w:tc>
        <w:tc>
          <w:tcPr>
            <w:tcW w:w="1487" w:type="dxa"/>
          </w:tcPr>
          <w:p w14:paraId="1A2D1355" w14:textId="77777777" w:rsidR="00545CD9" w:rsidRDefault="00545CD9" w:rsidP="00A572A7">
            <w:pPr>
              <w:rPr>
                <w:rFonts w:ascii="Arial" w:hAnsi="Arial" w:cs="Arial"/>
                <w:b/>
                <w:sz w:val="20"/>
              </w:rPr>
            </w:pPr>
          </w:p>
        </w:tc>
        <w:tc>
          <w:tcPr>
            <w:tcW w:w="1523" w:type="dxa"/>
          </w:tcPr>
          <w:p w14:paraId="4E4B6152" w14:textId="77777777" w:rsidR="00545CD9" w:rsidRDefault="00545CD9" w:rsidP="00A572A7">
            <w:pPr>
              <w:rPr>
                <w:rFonts w:ascii="Arial" w:hAnsi="Arial" w:cs="Arial"/>
                <w:b/>
                <w:sz w:val="20"/>
              </w:rPr>
            </w:pPr>
            <w:r>
              <w:rPr>
                <w:rFonts w:ascii="Arial" w:hAnsi="Arial" w:cs="Arial"/>
                <w:b/>
                <w:sz w:val="20"/>
              </w:rPr>
              <w:t>82.00</w:t>
            </w:r>
          </w:p>
        </w:tc>
      </w:tr>
      <w:tr w:rsidR="00545CD9" w14:paraId="374E49A8" w14:textId="77777777" w:rsidTr="00545CD9">
        <w:tc>
          <w:tcPr>
            <w:tcW w:w="1591" w:type="dxa"/>
          </w:tcPr>
          <w:p w14:paraId="2CF455C8" w14:textId="372DE707" w:rsidR="00545CD9" w:rsidRDefault="00913AE9" w:rsidP="00A572A7">
            <w:pPr>
              <w:rPr>
                <w:rFonts w:ascii="Arial" w:hAnsi="Arial" w:cs="Arial"/>
                <w:b/>
                <w:sz w:val="20"/>
              </w:rPr>
            </w:pPr>
            <w:r>
              <w:rPr>
                <w:rFonts w:ascii="Arial" w:hAnsi="Arial" w:cs="Arial"/>
                <w:b/>
                <w:sz w:val="20"/>
              </w:rPr>
              <w:t>1</w:t>
            </w:r>
            <w:r w:rsidRPr="00913AE9">
              <w:rPr>
                <w:rFonts w:ascii="Arial" w:hAnsi="Arial" w:cs="Arial"/>
                <w:b/>
                <w:sz w:val="20"/>
                <w:vertAlign w:val="superscript"/>
              </w:rPr>
              <w:t>st</w:t>
            </w:r>
            <w:r>
              <w:rPr>
                <w:rFonts w:ascii="Arial" w:hAnsi="Arial" w:cs="Arial"/>
                <w:b/>
                <w:sz w:val="20"/>
              </w:rPr>
              <w:t xml:space="preserve"> February</w:t>
            </w:r>
          </w:p>
        </w:tc>
        <w:tc>
          <w:tcPr>
            <w:tcW w:w="1731" w:type="dxa"/>
          </w:tcPr>
          <w:p w14:paraId="348BB359" w14:textId="77777777" w:rsidR="00545CD9" w:rsidRDefault="00545CD9" w:rsidP="00A572A7">
            <w:pPr>
              <w:rPr>
                <w:rFonts w:ascii="Arial" w:hAnsi="Arial" w:cs="Arial"/>
                <w:b/>
                <w:sz w:val="20"/>
              </w:rPr>
            </w:pPr>
            <w:r>
              <w:rPr>
                <w:rFonts w:ascii="Arial" w:hAnsi="Arial" w:cs="Arial"/>
                <w:b/>
                <w:sz w:val="20"/>
              </w:rPr>
              <w:t>101517</w:t>
            </w:r>
          </w:p>
        </w:tc>
        <w:tc>
          <w:tcPr>
            <w:tcW w:w="2594" w:type="dxa"/>
          </w:tcPr>
          <w:p w14:paraId="6E6C2111" w14:textId="77777777" w:rsidR="00545CD9" w:rsidRDefault="00545CD9" w:rsidP="00A572A7">
            <w:pPr>
              <w:rPr>
                <w:rFonts w:ascii="Arial" w:hAnsi="Arial" w:cs="Arial"/>
                <w:b/>
                <w:sz w:val="20"/>
              </w:rPr>
            </w:pPr>
            <w:r>
              <w:rPr>
                <w:rFonts w:ascii="Arial" w:hAnsi="Arial" w:cs="Arial"/>
                <w:b/>
                <w:sz w:val="20"/>
              </w:rPr>
              <w:t xml:space="preserve">R </w:t>
            </w:r>
            <w:proofErr w:type="spellStart"/>
            <w:r>
              <w:rPr>
                <w:rFonts w:ascii="Arial" w:hAnsi="Arial" w:cs="Arial"/>
                <w:b/>
                <w:sz w:val="20"/>
              </w:rPr>
              <w:t>Audsley</w:t>
            </w:r>
            <w:proofErr w:type="spellEnd"/>
            <w:r>
              <w:rPr>
                <w:rFonts w:ascii="Arial" w:hAnsi="Arial" w:cs="Arial"/>
                <w:b/>
                <w:sz w:val="20"/>
              </w:rPr>
              <w:t xml:space="preserve"> – Clerk Salary</w:t>
            </w:r>
          </w:p>
        </w:tc>
        <w:tc>
          <w:tcPr>
            <w:tcW w:w="1489" w:type="dxa"/>
          </w:tcPr>
          <w:p w14:paraId="453D6ACF" w14:textId="77777777" w:rsidR="00545CD9" w:rsidRDefault="00545CD9" w:rsidP="00A572A7">
            <w:pPr>
              <w:rPr>
                <w:rFonts w:ascii="Arial" w:hAnsi="Arial" w:cs="Arial"/>
                <w:b/>
                <w:sz w:val="20"/>
              </w:rPr>
            </w:pPr>
            <w:r>
              <w:rPr>
                <w:rFonts w:ascii="Arial" w:hAnsi="Arial" w:cs="Arial"/>
                <w:b/>
                <w:sz w:val="20"/>
              </w:rPr>
              <w:t>585.00</w:t>
            </w:r>
          </w:p>
        </w:tc>
        <w:tc>
          <w:tcPr>
            <w:tcW w:w="1487" w:type="dxa"/>
          </w:tcPr>
          <w:p w14:paraId="603754C0" w14:textId="77777777" w:rsidR="00545CD9" w:rsidRDefault="00545CD9" w:rsidP="00A572A7">
            <w:pPr>
              <w:rPr>
                <w:rFonts w:ascii="Arial" w:hAnsi="Arial" w:cs="Arial"/>
                <w:b/>
                <w:sz w:val="20"/>
              </w:rPr>
            </w:pPr>
          </w:p>
        </w:tc>
        <w:tc>
          <w:tcPr>
            <w:tcW w:w="1523" w:type="dxa"/>
          </w:tcPr>
          <w:p w14:paraId="45BB2384" w14:textId="77777777" w:rsidR="00545CD9" w:rsidRDefault="00545CD9" w:rsidP="00A572A7">
            <w:pPr>
              <w:rPr>
                <w:rFonts w:ascii="Arial" w:hAnsi="Arial" w:cs="Arial"/>
                <w:b/>
                <w:sz w:val="20"/>
              </w:rPr>
            </w:pPr>
            <w:r>
              <w:rPr>
                <w:rFonts w:ascii="Arial" w:hAnsi="Arial" w:cs="Arial"/>
                <w:b/>
                <w:sz w:val="20"/>
              </w:rPr>
              <w:t>585.00</w:t>
            </w:r>
          </w:p>
        </w:tc>
      </w:tr>
      <w:tr w:rsidR="00545CD9" w14:paraId="3EE5A897" w14:textId="77777777" w:rsidTr="00545CD9">
        <w:tc>
          <w:tcPr>
            <w:tcW w:w="1591" w:type="dxa"/>
          </w:tcPr>
          <w:p w14:paraId="516C8F8B" w14:textId="3CEDE891" w:rsidR="00545CD9" w:rsidRDefault="00913AE9" w:rsidP="00A572A7">
            <w:pPr>
              <w:rPr>
                <w:rFonts w:ascii="Arial" w:hAnsi="Arial" w:cs="Arial"/>
                <w:b/>
                <w:sz w:val="20"/>
              </w:rPr>
            </w:pPr>
            <w:r>
              <w:rPr>
                <w:rFonts w:ascii="Arial" w:hAnsi="Arial" w:cs="Arial"/>
                <w:b/>
                <w:sz w:val="20"/>
              </w:rPr>
              <w:t>6</w:t>
            </w:r>
            <w:r w:rsidRPr="00913AE9">
              <w:rPr>
                <w:rFonts w:ascii="Arial" w:hAnsi="Arial" w:cs="Arial"/>
                <w:b/>
                <w:sz w:val="20"/>
                <w:vertAlign w:val="superscript"/>
              </w:rPr>
              <w:t>th</w:t>
            </w:r>
            <w:r>
              <w:rPr>
                <w:rFonts w:ascii="Arial" w:hAnsi="Arial" w:cs="Arial"/>
                <w:b/>
                <w:sz w:val="20"/>
              </w:rPr>
              <w:t xml:space="preserve"> February</w:t>
            </w:r>
          </w:p>
        </w:tc>
        <w:tc>
          <w:tcPr>
            <w:tcW w:w="1731" w:type="dxa"/>
          </w:tcPr>
          <w:p w14:paraId="4CCB9559" w14:textId="77777777" w:rsidR="00545CD9" w:rsidRDefault="00545CD9" w:rsidP="00A572A7">
            <w:pPr>
              <w:rPr>
                <w:rFonts w:ascii="Arial" w:hAnsi="Arial" w:cs="Arial"/>
                <w:b/>
                <w:sz w:val="20"/>
              </w:rPr>
            </w:pPr>
            <w:r>
              <w:rPr>
                <w:rFonts w:ascii="Arial" w:hAnsi="Arial" w:cs="Arial"/>
                <w:b/>
                <w:sz w:val="20"/>
              </w:rPr>
              <w:t>101518</w:t>
            </w:r>
          </w:p>
        </w:tc>
        <w:tc>
          <w:tcPr>
            <w:tcW w:w="2594" w:type="dxa"/>
          </w:tcPr>
          <w:p w14:paraId="392D469B" w14:textId="77777777" w:rsidR="00545CD9" w:rsidRDefault="00545CD9" w:rsidP="00A572A7">
            <w:pPr>
              <w:rPr>
                <w:rFonts w:ascii="Arial" w:hAnsi="Arial" w:cs="Arial"/>
                <w:b/>
                <w:sz w:val="20"/>
              </w:rPr>
            </w:pPr>
            <w:r>
              <w:rPr>
                <w:rFonts w:ascii="Arial" w:hAnsi="Arial" w:cs="Arial"/>
                <w:b/>
                <w:sz w:val="20"/>
              </w:rPr>
              <w:t>JF Garden Services</w:t>
            </w:r>
          </w:p>
        </w:tc>
        <w:tc>
          <w:tcPr>
            <w:tcW w:w="1489" w:type="dxa"/>
          </w:tcPr>
          <w:p w14:paraId="18FA88E5" w14:textId="77777777" w:rsidR="00545CD9" w:rsidRDefault="00545CD9" w:rsidP="00A572A7">
            <w:pPr>
              <w:rPr>
                <w:rFonts w:ascii="Arial" w:hAnsi="Arial" w:cs="Arial"/>
                <w:b/>
                <w:sz w:val="20"/>
              </w:rPr>
            </w:pPr>
            <w:r>
              <w:rPr>
                <w:rFonts w:ascii="Arial" w:hAnsi="Arial" w:cs="Arial"/>
                <w:b/>
                <w:sz w:val="20"/>
              </w:rPr>
              <w:t>240.00</w:t>
            </w:r>
          </w:p>
        </w:tc>
        <w:tc>
          <w:tcPr>
            <w:tcW w:w="1487" w:type="dxa"/>
          </w:tcPr>
          <w:p w14:paraId="5E6271D6" w14:textId="77777777" w:rsidR="00545CD9" w:rsidRDefault="00545CD9" w:rsidP="00A572A7">
            <w:pPr>
              <w:rPr>
                <w:rFonts w:ascii="Arial" w:hAnsi="Arial" w:cs="Arial"/>
                <w:b/>
                <w:sz w:val="20"/>
              </w:rPr>
            </w:pPr>
          </w:p>
        </w:tc>
        <w:tc>
          <w:tcPr>
            <w:tcW w:w="1523" w:type="dxa"/>
          </w:tcPr>
          <w:p w14:paraId="01B604E0" w14:textId="77777777" w:rsidR="00545CD9" w:rsidRDefault="00545CD9" w:rsidP="00A572A7">
            <w:pPr>
              <w:rPr>
                <w:rFonts w:ascii="Arial" w:hAnsi="Arial" w:cs="Arial"/>
                <w:b/>
                <w:sz w:val="20"/>
              </w:rPr>
            </w:pPr>
            <w:r>
              <w:rPr>
                <w:rFonts w:ascii="Arial" w:hAnsi="Arial" w:cs="Arial"/>
                <w:b/>
                <w:sz w:val="20"/>
              </w:rPr>
              <w:t>240.00</w:t>
            </w:r>
          </w:p>
        </w:tc>
      </w:tr>
      <w:tr w:rsidR="00545CD9" w14:paraId="207759ED" w14:textId="77777777" w:rsidTr="00A572A7">
        <w:tc>
          <w:tcPr>
            <w:tcW w:w="1591" w:type="dxa"/>
          </w:tcPr>
          <w:p w14:paraId="66D98FF7" w14:textId="79BE24D6" w:rsidR="00545CD9" w:rsidRDefault="00545CD9" w:rsidP="00545CD9">
            <w:pPr>
              <w:rPr>
                <w:rFonts w:ascii="Arial" w:hAnsi="Arial" w:cs="Arial"/>
                <w:b/>
                <w:sz w:val="20"/>
              </w:rPr>
            </w:pPr>
            <w:r>
              <w:rPr>
                <w:rFonts w:ascii="Arial" w:hAnsi="Arial" w:cs="Arial"/>
                <w:b/>
                <w:sz w:val="20"/>
              </w:rPr>
              <w:t>5</w:t>
            </w:r>
            <w:r w:rsidRPr="00545CD9">
              <w:rPr>
                <w:rFonts w:ascii="Arial" w:hAnsi="Arial" w:cs="Arial"/>
                <w:b/>
                <w:sz w:val="20"/>
                <w:vertAlign w:val="superscript"/>
              </w:rPr>
              <w:t>th</w:t>
            </w:r>
            <w:r>
              <w:rPr>
                <w:rFonts w:ascii="Arial" w:hAnsi="Arial" w:cs="Arial"/>
                <w:b/>
                <w:sz w:val="20"/>
              </w:rPr>
              <w:t xml:space="preserve"> March</w:t>
            </w:r>
          </w:p>
        </w:tc>
        <w:tc>
          <w:tcPr>
            <w:tcW w:w="1731" w:type="dxa"/>
          </w:tcPr>
          <w:p w14:paraId="4374EB05" w14:textId="6146EFA7" w:rsidR="00545CD9" w:rsidRDefault="00545CD9" w:rsidP="00545CD9">
            <w:pPr>
              <w:rPr>
                <w:rFonts w:ascii="Arial" w:hAnsi="Arial" w:cs="Arial"/>
                <w:b/>
                <w:sz w:val="20"/>
              </w:rPr>
            </w:pPr>
            <w:r>
              <w:rPr>
                <w:rFonts w:ascii="Arial" w:hAnsi="Arial" w:cs="Arial"/>
                <w:b/>
                <w:sz w:val="20"/>
              </w:rPr>
              <w:t>101519</w:t>
            </w:r>
          </w:p>
        </w:tc>
        <w:tc>
          <w:tcPr>
            <w:tcW w:w="2594" w:type="dxa"/>
          </w:tcPr>
          <w:p w14:paraId="7768F50E" w14:textId="584A3D96" w:rsidR="00545CD9" w:rsidRPr="00545CD9" w:rsidRDefault="00545CD9" w:rsidP="00545CD9">
            <w:pPr>
              <w:rPr>
                <w:rFonts w:ascii="Arial" w:hAnsi="Arial" w:cs="Arial"/>
                <w:b/>
                <w:sz w:val="20"/>
              </w:rPr>
            </w:pPr>
            <w:r w:rsidRPr="00545CD9">
              <w:rPr>
                <w:rFonts w:ascii="Arial" w:hAnsi="Arial" w:cs="Arial"/>
                <w:b/>
                <w:sz w:val="20"/>
              </w:rPr>
              <w:t xml:space="preserve">R </w:t>
            </w:r>
            <w:proofErr w:type="spellStart"/>
            <w:r w:rsidRPr="00545CD9">
              <w:rPr>
                <w:rFonts w:ascii="Arial" w:hAnsi="Arial" w:cs="Arial"/>
                <w:b/>
                <w:sz w:val="20"/>
              </w:rPr>
              <w:t>Audsley</w:t>
            </w:r>
            <w:proofErr w:type="spellEnd"/>
            <w:r w:rsidRPr="00545CD9">
              <w:rPr>
                <w:rFonts w:ascii="Arial" w:hAnsi="Arial" w:cs="Arial"/>
                <w:b/>
                <w:sz w:val="20"/>
              </w:rPr>
              <w:t xml:space="preserve"> – Clerk Salary</w:t>
            </w:r>
          </w:p>
        </w:tc>
        <w:tc>
          <w:tcPr>
            <w:tcW w:w="1489" w:type="dxa"/>
          </w:tcPr>
          <w:p w14:paraId="108E1CEA" w14:textId="33297E88" w:rsidR="00545CD9" w:rsidRPr="00545CD9" w:rsidRDefault="00545CD9" w:rsidP="00545CD9">
            <w:pPr>
              <w:rPr>
                <w:rFonts w:ascii="Arial" w:hAnsi="Arial" w:cs="Arial"/>
                <w:b/>
                <w:sz w:val="20"/>
              </w:rPr>
            </w:pPr>
            <w:r w:rsidRPr="00545CD9">
              <w:rPr>
                <w:rFonts w:ascii="Arial" w:hAnsi="Arial" w:cs="Arial"/>
                <w:b/>
                <w:sz w:val="20"/>
              </w:rPr>
              <w:t>585.00</w:t>
            </w:r>
          </w:p>
        </w:tc>
        <w:tc>
          <w:tcPr>
            <w:tcW w:w="1487" w:type="dxa"/>
          </w:tcPr>
          <w:p w14:paraId="36F7F62E" w14:textId="77777777" w:rsidR="00545CD9" w:rsidRPr="00545CD9" w:rsidRDefault="00545CD9" w:rsidP="00545CD9">
            <w:pPr>
              <w:rPr>
                <w:rFonts w:ascii="Arial" w:hAnsi="Arial" w:cs="Arial"/>
                <w:b/>
                <w:sz w:val="20"/>
              </w:rPr>
            </w:pPr>
          </w:p>
        </w:tc>
        <w:tc>
          <w:tcPr>
            <w:tcW w:w="1523" w:type="dxa"/>
          </w:tcPr>
          <w:p w14:paraId="61AC0CE3" w14:textId="59E7F57B" w:rsidR="00545CD9" w:rsidRPr="00545CD9" w:rsidRDefault="00545CD9" w:rsidP="00545CD9">
            <w:pPr>
              <w:rPr>
                <w:rFonts w:ascii="Arial" w:hAnsi="Arial" w:cs="Arial"/>
                <w:b/>
                <w:sz w:val="20"/>
              </w:rPr>
            </w:pPr>
            <w:r w:rsidRPr="00545CD9">
              <w:rPr>
                <w:rFonts w:ascii="Arial" w:hAnsi="Arial" w:cs="Arial"/>
                <w:b/>
                <w:sz w:val="20"/>
              </w:rPr>
              <w:t>585.00</w:t>
            </w:r>
          </w:p>
        </w:tc>
      </w:tr>
      <w:tr w:rsidR="00545CD9" w14:paraId="2F8D155B" w14:textId="77777777" w:rsidTr="00A572A7">
        <w:tc>
          <w:tcPr>
            <w:tcW w:w="1591" w:type="dxa"/>
          </w:tcPr>
          <w:p w14:paraId="1DC19D6F" w14:textId="224D861C" w:rsidR="00545CD9" w:rsidRDefault="00545CD9" w:rsidP="00545CD9">
            <w:pPr>
              <w:rPr>
                <w:rFonts w:ascii="Arial" w:hAnsi="Arial" w:cs="Arial"/>
                <w:b/>
                <w:sz w:val="20"/>
              </w:rPr>
            </w:pPr>
            <w:r>
              <w:rPr>
                <w:rFonts w:ascii="Arial" w:hAnsi="Arial" w:cs="Arial"/>
                <w:b/>
                <w:sz w:val="20"/>
              </w:rPr>
              <w:t>7</w:t>
            </w:r>
            <w:r w:rsidRPr="00545CD9">
              <w:rPr>
                <w:rFonts w:ascii="Arial" w:hAnsi="Arial" w:cs="Arial"/>
                <w:b/>
                <w:sz w:val="20"/>
                <w:vertAlign w:val="superscript"/>
              </w:rPr>
              <w:t>th</w:t>
            </w:r>
            <w:r>
              <w:rPr>
                <w:rFonts w:ascii="Arial" w:hAnsi="Arial" w:cs="Arial"/>
                <w:b/>
                <w:sz w:val="20"/>
              </w:rPr>
              <w:t xml:space="preserve"> March</w:t>
            </w:r>
          </w:p>
        </w:tc>
        <w:tc>
          <w:tcPr>
            <w:tcW w:w="1731" w:type="dxa"/>
          </w:tcPr>
          <w:p w14:paraId="27C177FA" w14:textId="05600AEC" w:rsidR="00545CD9" w:rsidRDefault="00545CD9" w:rsidP="00545CD9">
            <w:pPr>
              <w:rPr>
                <w:rFonts w:ascii="Arial" w:hAnsi="Arial" w:cs="Arial"/>
                <w:b/>
                <w:sz w:val="20"/>
              </w:rPr>
            </w:pPr>
            <w:r>
              <w:rPr>
                <w:rFonts w:ascii="Arial" w:hAnsi="Arial" w:cs="Arial"/>
                <w:b/>
                <w:sz w:val="20"/>
              </w:rPr>
              <w:t>101521</w:t>
            </w:r>
          </w:p>
        </w:tc>
        <w:tc>
          <w:tcPr>
            <w:tcW w:w="2594" w:type="dxa"/>
          </w:tcPr>
          <w:p w14:paraId="442484B1" w14:textId="32C153DD" w:rsidR="00545CD9" w:rsidRPr="00545CD9" w:rsidRDefault="00545CD9" w:rsidP="00545CD9">
            <w:pPr>
              <w:rPr>
                <w:rFonts w:ascii="Arial" w:hAnsi="Arial" w:cs="Arial"/>
                <w:b/>
                <w:sz w:val="20"/>
              </w:rPr>
            </w:pPr>
            <w:r w:rsidRPr="00545CD9">
              <w:rPr>
                <w:rFonts w:ascii="Arial" w:hAnsi="Arial" w:cs="Arial"/>
                <w:b/>
                <w:sz w:val="20"/>
              </w:rPr>
              <w:t>JF Garden Services</w:t>
            </w:r>
          </w:p>
        </w:tc>
        <w:tc>
          <w:tcPr>
            <w:tcW w:w="1489" w:type="dxa"/>
          </w:tcPr>
          <w:p w14:paraId="48035018" w14:textId="3DBB1981" w:rsidR="00545CD9" w:rsidRPr="00545CD9" w:rsidRDefault="00545CD9" w:rsidP="00545CD9">
            <w:pPr>
              <w:rPr>
                <w:rFonts w:ascii="Arial" w:hAnsi="Arial" w:cs="Arial"/>
                <w:b/>
                <w:sz w:val="20"/>
              </w:rPr>
            </w:pPr>
            <w:r w:rsidRPr="00545CD9">
              <w:rPr>
                <w:rFonts w:ascii="Arial" w:hAnsi="Arial" w:cs="Arial"/>
                <w:b/>
                <w:sz w:val="20"/>
              </w:rPr>
              <w:t>240.00</w:t>
            </w:r>
          </w:p>
        </w:tc>
        <w:tc>
          <w:tcPr>
            <w:tcW w:w="1487" w:type="dxa"/>
          </w:tcPr>
          <w:p w14:paraId="422481BC" w14:textId="77777777" w:rsidR="00545CD9" w:rsidRPr="00545CD9" w:rsidRDefault="00545CD9" w:rsidP="00545CD9">
            <w:pPr>
              <w:rPr>
                <w:rFonts w:ascii="Arial" w:hAnsi="Arial" w:cs="Arial"/>
                <w:b/>
                <w:sz w:val="20"/>
              </w:rPr>
            </w:pPr>
          </w:p>
        </w:tc>
        <w:tc>
          <w:tcPr>
            <w:tcW w:w="1523" w:type="dxa"/>
          </w:tcPr>
          <w:p w14:paraId="0D91DB0C" w14:textId="4DCE49FF" w:rsidR="00545CD9" w:rsidRPr="00545CD9" w:rsidRDefault="00545CD9" w:rsidP="00545CD9">
            <w:pPr>
              <w:rPr>
                <w:rFonts w:ascii="Arial" w:hAnsi="Arial" w:cs="Arial"/>
                <w:b/>
                <w:sz w:val="20"/>
              </w:rPr>
            </w:pPr>
            <w:r w:rsidRPr="00545CD9">
              <w:rPr>
                <w:rFonts w:ascii="Arial" w:hAnsi="Arial" w:cs="Arial"/>
                <w:b/>
                <w:sz w:val="20"/>
              </w:rPr>
              <w:t>240.00</w:t>
            </w:r>
          </w:p>
        </w:tc>
      </w:tr>
      <w:tr w:rsidR="00545CD9" w14:paraId="3CB082A2" w14:textId="77777777" w:rsidTr="00A572A7">
        <w:tc>
          <w:tcPr>
            <w:tcW w:w="1591" w:type="dxa"/>
          </w:tcPr>
          <w:p w14:paraId="2AB57224" w14:textId="6435A5FC" w:rsidR="00545CD9" w:rsidRDefault="00545CD9" w:rsidP="00A572A7">
            <w:pPr>
              <w:rPr>
                <w:rFonts w:ascii="Arial" w:hAnsi="Arial" w:cs="Arial"/>
                <w:b/>
                <w:sz w:val="20"/>
              </w:rPr>
            </w:pPr>
            <w:r>
              <w:rPr>
                <w:rFonts w:ascii="Arial" w:hAnsi="Arial" w:cs="Arial"/>
                <w:b/>
                <w:sz w:val="20"/>
              </w:rPr>
              <w:t>20</w:t>
            </w:r>
            <w:r w:rsidRPr="00545CD9">
              <w:rPr>
                <w:rFonts w:ascii="Arial" w:hAnsi="Arial" w:cs="Arial"/>
                <w:b/>
                <w:sz w:val="20"/>
                <w:vertAlign w:val="superscript"/>
              </w:rPr>
              <w:t>th</w:t>
            </w:r>
            <w:r>
              <w:rPr>
                <w:rFonts w:ascii="Arial" w:hAnsi="Arial" w:cs="Arial"/>
                <w:b/>
                <w:sz w:val="20"/>
              </w:rPr>
              <w:t xml:space="preserve"> March</w:t>
            </w:r>
          </w:p>
        </w:tc>
        <w:tc>
          <w:tcPr>
            <w:tcW w:w="1731" w:type="dxa"/>
          </w:tcPr>
          <w:p w14:paraId="0DE89271" w14:textId="2855E33D" w:rsidR="00545CD9" w:rsidRDefault="00545CD9" w:rsidP="00A572A7">
            <w:pPr>
              <w:rPr>
                <w:rFonts w:ascii="Arial" w:hAnsi="Arial" w:cs="Arial"/>
                <w:b/>
                <w:sz w:val="20"/>
              </w:rPr>
            </w:pPr>
            <w:r>
              <w:rPr>
                <w:rFonts w:ascii="Arial" w:hAnsi="Arial" w:cs="Arial"/>
                <w:b/>
                <w:sz w:val="20"/>
              </w:rPr>
              <w:t>101520</w:t>
            </w:r>
          </w:p>
        </w:tc>
        <w:tc>
          <w:tcPr>
            <w:tcW w:w="2594" w:type="dxa"/>
          </w:tcPr>
          <w:p w14:paraId="2E46B7D8" w14:textId="224E417A" w:rsidR="00545CD9" w:rsidRDefault="00545CD9" w:rsidP="00A572A7">
            <w:pPr>
              <w:rPr>
                <w:rFonts w:ascii="Arial" w:hAnsi="Arial" w:cs="Arial"/>
                <w:b/>
                <w:sz w:val="20"/>
              </w:rPr>
            </w:pPr>
            <w:r>
              <w:rPr>
                <w:rFonts w:ascii="Arial" w:hAnsi="Arial" w:cs="Arial"/>
                <w:b/>
                <w:sz w:val="20"/>
              </w:rPr>
              <w:t xml:space="preserve">Imprint </w:t>
            </w:r>
            <w:proofErr w:type="spellStart"/>
            <w:r>
              <w:rPr>
                <w:rFonts w:ascii="Arial" w:hAnsi="Arial" w:cs="Arial"/>
                <w:b/>
                <w:sz w:val="20"/>
              </w:rPr>
              <w:t>Colour</w:t>
            </w:r>
            <w:proofErr w:type="spellEnd"/>
            <w:r>
              <w:rPr>
                <w:rFonts w:ascii="Arial" w:hAnsi="Arial" w:cs="Arial"/>
                <w:b/>
                <w:sz w:val="20"/>
              </w:rPr>
              <w:t xml:space="preserve"> – Tilford Life</w:t>
            </w:r>
          </w:p>
        </w:tc>
        <w:tc>
          <w:tcPr>
            <w:tcW w:w="1489" w:type="dxa"/>
          </w:tcPr>
          <w:p w14:paraId="6A07952F" w14:textId="603E0F11" w:rsidR="00545CD9" w:rsidRDefault="00545CD9" w:rsidP="00A572A7">
            <w:pPr>
              <w:rPr>
                <w:rFonts w:ascii="Arial" w:hAnsi="Arial" w:cs="Arial"/>
                <w:b/>
                <w:sz w:val="20"/>
              </w:rPr>
            </w:pPr>
            <w:r>
              <w:rPr>
                <w:rFonts w:ascii="Arial" w:hAnsi="Arial" w:cs="Arial"/>
                <w:b/>
                <w:sz w:val="20"/>
              </w:rPr>
              <w:t>309.00</w:t>
            </w:r>
          </w:p>
        </w:tc>
        <w:tc>
          <w:tcPr>
            <w:tcW w:w="1487" w:type="dxa"/>
          </w:tcPr>
          <w:p w14:paraId="3FF3235C" w14:textId="77777777" w:rsidR="00545CD9" w:rsidRDefault="00545CD9" w:rsidP="00A572A7">
            <w:pPr>
              <w:rPr>
                <w:rFonts w:ascii="Arial" w:hAnsi="Arial" w:cs="Arial"/>
                <w:b/>
                <w:sz w:val="20"/>
              </w:rPr>
            </w:pPr>
          </w:p>
        </w:tc>
        <w:tc>
          <w:tcPr>
            <w:tcW w:w="1523" w:type="dxa"/>
          </w:tcPr>
          <w:p w14:paraId="6DA060DA" w14:textId="7C8DD8A1" w:rsidR="00545CD9" w:rsidRDefault="00545CD9" w:rsidP="00A572A7">
            <w:pPr>
              <w:rPr>
                <w:rFonts w:ascii="Arial" w:hAnsi="Arial" w:cs="Arial"/>
                <w:b/>
                <w:sz w:val="20"/>
              </w:rPr>
            </w:pPr>
            <w:r>
              <w:rPr>
                <w:rFonts w:ascii="Arial" w:hAnsi="Arial" w:cs="Arial"/>
                <w:b/>
                <w:sz w:val="20"/>
              </w:rPr>
              <w:t>309.00</w:t>
            </w:r>
          </w:p>
        </w:tc>
      </w:tr>
      <w:tr w:rsidR="00545CD9" w14:paraId="7B6A3345" w14:textId="77777777" w:rsidTr="00A572A7">
        <w:tc>
          <w:tcPr>
            <w:tcW w:w="1591" w:type="dxa"/>
          </w:tcPr>
          <w:p w14:paraId="52790E29" w14:textId="5245EA9A" w:rsidR="00545CD9" w:rsidRDefault="00545CD9" w:rsidP="00A572A7">
            <w:pPr>
              <w:rPr>
                <w:rFonts w:ascii="Arial" w:hAnsi="Arial" w:cs="Arial"/>
                <w:b/>
                <w:sz w:val="20"/>
              </w:rPr>
            </w:pPr>
          </w:p>
        </w:tc>
        <w:tc>
          <w:tcPr>
            <w:tcW w:w="1731" w:type="dxa"/>
          </w:tcPr>
          <w:p w14:paraId="09212D63" w14:textId="6F4C0417" w:rsidR="00545CD9" w:rsidRDefault="00545CD9" w:rsidP="00A572A7">
            <w:pPr>
              <w:rPr>
                <w:rFonts w:ascii="Arial" w:hAnsi="Arial" w:cs="Arial"/>
                <w:b/>
                <w:sz w:val="20"/>
              </w:rPr>
            </w:pPr>
          </w:p>
        </w:tc>
        <w:tc>
          <w:tcPr>
            <w:tcW w:w="2594" w:type="dxa"/>
          </w:tcPr>
          <w:p w14:paraId="58D6F76B" w14:textId="41C2F55F" w:rsidR="00545CD9" w:rsidRDefault="00545CD9" w:rsidP="00A572A7">
            <w:pPr>
              <w:rPr>
                <w:rFonts w:ascii="Arial" w:hAnsi="Arial" w:cs="Arial"/>
                <w:b/>
                <w:sz w:val="20"/>
              </w:rPr>
            </w:pPr>
          </w:p>
        </w:tc>
        <w:tc>
          <w:tcPr>
            <w:tcW w:w="1489" w:type="dxa"/>
          </w:tcPr>
          <w:p w14:paraId="49DEB683" w14:textId="77777777" w:rsidR="00545CD9" w:rsidRDefault="00545CD9" w:rsidP="00A572A7">
            <w:pPr>
              <w:rPr>
                <w:rFonts w:ascii="Arial" w:hAnsi="Arial" w:cs="Arial"/>
                <w:b/>
                <w:sz w:val="20"/>
              </w:rPr>
            </w:pPr>
          </w:p>
        </w:tc>
        <w:tc>
          <w:tcPr>
            <w:tcW w:w="1487" w:type="dxa"/>
          </w:tcPr>
          <w:p w14:paraId="000C95FD" w14:textId="77777777" w:rsidR="00545CD9" w:rsidRDefault="00545CD9" w:rsidP="00A572A7">
            <w:pPr>
              <w:rPr>
                <w:rFonts w:ascii="Arial" w:hAnsi="Arial" w:cs="Arial"/>
                <w:b/>
                <w:sz w:val="20"/>
              </w:rPr>
            </w:pPr>
          </w:p>
        </w:tc>
        <w:tc>
          <w:tcPr>
            <w:tcW w:w="1523" w:type="dxa"/>
          </w:tcPr>
          <w:p w14:paraId="7DE2A894" w14:textId="385576FF" w:rsidR="00545CD9" w:rsidRDefault="00545CD9" w:rsidP="00A572A7">
            <w:pPr>
              <w:rPr>
                <w:rFonts w:ascii="Arial" w:hAnsi="Arial" w:cs="Arial"/>
                <w:b/>
                <w:sz w:val="20"/>
              </w:rPr>
            </w:pPr>
          </w:p>
        </w:tc>
      </w:tr>
      <w:tr w:rsidR="00545CD9" w14:paraId="2A5B306F" w14:textId="77777777" w:rsidTr="00A572A7">
        <w:tc>
          <w:tcPr>
            <w:tcW w:w="1591" w:type="dxa"/>
            <w:shd w:val="clear" w:color="auto" w:fill="D9D9D9" w:themeFill="background1" w:themeFillShade="D9"/>
          </w:tcPr>
          <w:p w14:paraId="343DCF22" w14:textId="77777777" w:rsidR="00545CD9" w:rsidRDefault="00545CD9" w:rsidP="00A572A7">
            <w:pPr>
              <w:rPr>
                <w:rFonts w:ascii="Arial" w:hAnsi="Arial" w:cs="Arial"/>
                <w:b/>
                <w:sz w:val="20"/>
              </w:rPr>
            </w:pPr>
            <w:r>
              <w:rPr>
                <w:rFonts w:ascii="Arial" w:hAnsi="Arial" w:cs="Arial"/>
                <w:b/>
                <w:sz w:val="20"/>
              </w:rPr>
              <w:t>CHEQUES DRAWN</w:t>
            </w:r>
          </w:p>
        </w:tc>
        <w:tc>
          <w:tcPr>
            <w:tcW w:w="1731" w:type="dxa"/>
            <w:shd w:val="clear" w:color="auto" w:fill="D9D9D9" w:themeFill="background1" w:themeFillShade="D9"/>
          </w:tcPr>
          <w:p w14:paraId="424028F0" w14:textId="77777777" w:rsidR="00545CD9" w:rsidRDefault="00545CD9" w:rsidP="00A572A7">
            <w:pPr>
              <w:rPr>
                <w:rFonts w:ascii="Arial" w:hAnsi="Arial" w:cs="Arial"/>
                <w:b/>
                <w:sz w:val="20"/>
              </w:rPr>
            </w:pPr>
          </w:p>
        </w:tc>
        <w:tc>
          <w:tcPr>
            <w:tcW w:w="2594" w:type="dxa"/>
            <w:shd w:val="clear" w:color="auto" w:fill="D9D9D9" w:themeFill="background1" w:themeFillShade="D9"/>
          </w:tcPr>
          <w:p w14:paraId="326F5402" w14:textId="77777777" w:rsidR="00545CD9" w:rsidRDefault="00545CD9" w:rsidP="00A572A7">
            <w:pPr>
              <w:rPr>
                <w:rFonts w:ascii="Arial" w:hAnsi="Arial" w:cs="Arial"/>
                <w:b/>
                <w:sz w:val="20"/>
              </w:rPr>
            </w:pPr>
          </w:p>
        </w:tc>
        <w:tc>
          <w:tcPr>
            <w:tcW w:w="1489" w:type="dxa"/>
            <w:shd w:val="clear" w:color="auto" w:fill="D9D9D9" w:themeFill="background1" w:themeFillShade="D9"/>
          </w:tcPr>
          <w:p w14:paraId="73F69BE0" w14:textId="77777777" w:rsidR="00545CD9" w:rsidRDefault="00545CD9" w:rsidP="00A572A7">
            <w:pPr>
              <w:rPr>
                <w:rFonts w:ascii="Arial" w:hAnsi="Arial" w:cs="Arial"/>
                <w:b/>
                <w:sz w:val="20"/>
              </w:rPr>
            </w:pPr>
          </w:p>
        </w:tc>
        <w:tc>
          <w:tcPr>
            <w:tcW w:w="1487" w:type="dxa"/>
            <w:shd w:val="clear" w:color="auto" w:fill="D9D9D9" w:themeFill="background1" w:themeFillShade="D9"/>
          </w:tcPr>
          <w:p w14:paraId="56C6E7B2" w14:textId="77777777" w:rsidR="00545CD9" w:rsidRDefault="00545CD9" w:rsidP="00A572A7">
            <w:pPr>
              <w:rPr>
                <w:rFonts w:ascii="Arial" w:hAnsi="Arial" w:cs="Arial"/>
                <w:b/>
                <w:sz w:val="20"/>
              </w:rPr>
            </w:pPr>
          </w:p>
        </w:tc>
        <w:tc>
          <w:tcPr>
            <w:tcW w:w="1523" w:type="dxa"/>
            <w:shd w:val="clear" w:color="auto" w:fill="D9D9D9" w:themeFill="background1" w:themeFillShade="D9"/>
          </w:tcPr>
          <w:p w14:paraId="27B3734E" w14:textId="77777777" w:rsidR="00545CD9" w:rsidRDefault="00545CD9" w:rsidP="00A572A7">
            <w:pPr>
              <w:rPr>
                <w:rFonts w:ascii="Arial" w:hAnsi="Arial" w:cs="Arial"/>
                <w:b/>
                <w:sz w:val="20"/>
              </w:rPr>
            </w:pPr>
          </w:p>
        </w:tc>
      </w:tr>
      <w:tr w:rsidR="00545CD9" w14:paraId="142EAC9E" w14:textId="77777777" w:rsidTr="00A572A7">
        <w:tc>
          <w:tcPr>
            <w:tcW w:w="1591" w:type="dxa"/>
          </w:tcPr>
          <w:p w14:paraId="33078426" w14:textId="1EDC2B3E" w:rsidR="00545CD9" w:rsidRDefault="00545CD9" w:rsidP="00A572A7">
            <w:pPr>
              <w:rPr>
                <w:rFonts w:ascii="Arial" w:hAnsi="Arial" w:cs="Arial"/>
                <w:b/>
                <w:sz w:val="20"/>
              </w:rPr>
            </w:pPr>
            <w:bookmarkStart w:id="1" w:name="_Hlk510000877"/>
            <w:r>
              <w:rPr>
                <w:rFonts w:ascii="Arial" w:hAnsi="Arial" w:cs="Arial"/>
                <w:b/>
                <w:sz w:val="20"/>
              </w:rPr>
              <w:t>16</w:t>
            </w:r>
            <w:proofErr w:type="gramStart"/>
            <w:r w:rsidRPr="00545CD9">
              <w:rPr>
                <w:rFonts w:ascii="Arial" w:hAnsi="Arial" w:cs="Arial"/>
                <w:b/>
                <w:sz w:val="20"/>
                <w:vertAlign w:val="superscript"/>
              </w:rPr>
              <w:t>th</w:t>
            </w:r>
            <w:r>
              <w:rPr>
                <w:rFonts w:ascii="Arial" w:hAnsi="Arial" w:cs="Arial"/>
                <w:b/>
                <w:sz w:val="20"/>
              </w:rPr>
              <w:t xml:space="preserve">  March</w:t>
            </w:r>
            <w:proofErr w:type="gramEnd"/>
          </w:p>
        </w:tc>
        <w:tc>
          <w:tcPr>
            <w:tcW w:w="1731" w:type="dxa"/>
          </w:tcPr>
          <w:p w14:paraId="426583C4" w14:textId="6BC841BD" w:rsidR="00545CD9" w:rsidRDefault="00545CD9" w:rsidP="00A572A7">
            <w:pPr>
              <w:rPr>
                <w:rFonts w:ascii="Arial" w:hAnsi="Arial" w:cs="Arial"/>
                <w:b/>
                <w:sz w:val="20"/>
              </w:rPr>
            </w:pPr>
          </w:p>
        </w:tc>
        <w:tc>
          <w:tcPr>
            <w:tcW w:w="2594" w:type="dxa"/>
          </w:tcPr>
          <w:p w14:paraId="4B7CC780" w14:textId="18D50B6D" w:rsidR="00545CD9" w:rsidRDefault="00545CD9" w:rsidP="00A572A7">
            <w:pPr>
              <w:rPr>
                <w:rFonts w:ascii="Arial" w:hAnsi="Arial" w:cs="Arial"/>
                <w:b/>
                <w:sz w:val="20"/>
              </w:rPr>
            </w:pPr>
            <w:r>
              <w:rPr>
                <w:rFonts w:ascii="Arial" w:hAnsi="Arial" w:cs="Arial"/>
                <w:b/>
                <w:sz w:val="20"/>
              </w:rPr>
              <w:t>Guildford Signs (Village Signage)</w:t>
            </w:r>
          </w:p>
        </w:tc>
        <w:tc>
          <w:tcPr>
            <w:tcW w:w="1489" w:type="dxa"/>
          </w:tcPr>
          <w:p w14:paraId="0CFE566A" w14:textId="4D71A595" w:rsidR="00545CD9" w:rsidRDefault="00545CD9" w:rsidP="00A572A7">
            <w:pPr>
              <w:rPr>
                <w:rFonts w:ascii="Arial" w:hAnsi="Arial" w:cs="Arial"/>
                <w:b/>
                <w:sz w:val="20"/>
              </w:rPr>
            </w:pPr>
            <w:r>
              <w:rPr>
                <w:rFonts w:ascii="Arial" w:hAnsi="Arial" w:cs="Arial"/>
                <w:b/>
                <w:sz w:val="20"/>
              </w:rPr>
              <w:t>122.00</w:t>
            </w:r>
          </w:p>
        </w:tc>
        <w:tc>
          <w:tcPr>
            <w:tcW w:w="1487" w:type="dxa"/>
          </w:tcPr>
          <w:p w14:paraId="1445DCFA" w14:textId="4AAB37DF" w:rsidR="00545CD9" w:rsidRDefault="00545CD9" w:rsidP="00A572A7">
            <w:pPr>
              <w:rPr>
                <w:rFonts w:ascii="Arial" w:hAnsi="Arial" w:cs="Arial"/>
                <w:b/>
                <w:sz w:val="20"/>
              </w:rPr>
            </w:pPr>
            <w:r>
              <w:rPr>
                <w:rFonts w:ascii="Arial" w:hAnsi="Arial" w:cs="Arial"/>
                <w:b/>
                <w:sz w:val="20"/>
              </w:rPr>
              <w:t>22.00</w:t>
            </w:r>
          </w:p>
        </w:tc>
        <w:tc>
          <w:tcPr>
            <w:tcW w:w="1523" w:type="dxa"/>
          </w:tcPr>
          <w:p w14:paraId="573B2CB3" w14:textId="0B0F775F" w:rsidR="00545CD9" w:rsidRDefault="00545CD9" w:rsidP="00A572A7">
            <w:pPr>
              <w:rPr>
                <w:rFonts w:ascii="Arial" w:hAnsi="Arial" w:cs="Arial"/>
                <w:b/>
                <w:sz w:val="20"/>
              </w:rPr>
            </w:pPr>
            <w:r>
              <w:rPr>
                <w:rFonts w:ascii="Arial" w:hAnsi="Arial" w:cs="Arial"/>
                <w:b/>
                <w:sz w:val="20"/>
              </w:rPr>
              <w:t>144.00</w:t>
            </w:r>
          </w:p>
        </w:tc>
      </w:tr>
      <w:bookmarkEnd w:id="1"/>
    </w:tbl>
    <w:p w14:paraId="3FF1BFC4" w14:textId="385694A0" w:rsidR="00545CD9" w:rsidRDefault="00545CD9" w:rsidP="004C4779">
      <w:pPr>
        <w:rPr>
          <w:rFonts w:ascii="Arial" w:hAnsi="Arial" w:cs="Arial"/>
          <w:sz w:val="20"/>
        </w:rPr>
      </w:pPr>
    </w:p>
    <w:p w14:paraId="6C909078" w14:textId="77777777" w:rsidR="00545CD9" w:rsidRDefault="00545CD9" w:rsidP="004C4779">
      <w:pPr>
        <w:rPr>
          <w:rFonts w:ascii="Arial" w:hAnsi="Arial" w:cs="Arial"/>
          <w:sz w:val="20"/>
        </w:rPr>
      </w:pPr>
    </w:p>
    <w:p w14:paraId="6BD2C5B2" w14:textId="242DC992" w:rsidR="00436FF6" w:rsidRDefault="000566E7" w:rsidP="004C4779">
      <w:pPr>
        <w:rPr>
          <w:rFonts w:ascii="Arial" w:hAnsi="Arial" w:cs="Arial"/>
          <w:sz w:val="20"/>
        </w:rPr>
      </w:pPr>
      <w:r>
        <w:rPr>
          <w:rFonts w:ascii="Arial" w:hAnsi="Arial" w:cs="Arial"/>
          <w:b/>
          <w:sz w:val="20"/>
        </w:rPr>
        <w:t>9</w:t>
      </w:r>
      <w:r w:rsidR="00057019" w:rsidRPr="00D7042A">
        <w:rPr>
          <w:rFonts w:ascii="Arial" w:hAnsi="Arial" w:cs="Arial"/>
          <w:b/>
          <w:sz w:val="20"/>
        </w:rPr>
        <w:t>.</w:t>
      </w:r>
      <w:r w:rsidR="00DC19F9" w:rsidRPr="00D7042A">
        <w:rPr>
          <w:rFonts w:ascii="Arial" w:hAnsi="Arial" w:cs="Arial"/>
          <w:b/>
          <w:sz w:val="20"/>
        </w:rPr>
        <w:t>2</w:t>
      </w:r>
      <w:r w:rsidR="00DC19F9" w:rsidRPr="00A21B05">
        <w:rPr>
          <w:rFonts w:ascii="Arial" w:hAnsi="Arial" w:cs="Arial"/>
          <w:sz w:val="20"/>
        </w:rPr>
        <w:t xml:space="preserve"> Bank Account balances </w:t>
      </w:r>
    </w:p>
    <w:p w14:paraId="0B9AB431" w14:textId="07F52937" w:rsidR="00545CD9" w:rsidRDefault="00545CD9" w:rsidP="004C4779">
      <w:pPr>
        <w:rPr>
          <w:rFonts w:ascii="Arial" w:hAnsi="Arial" w:cs="Arial"/>
          <w:sz w:val="20"/>
        </w:rPr>
      </w:pPr>
      <w:r>
        <w:rPr>
          <w:rFonts w:ascii="Arial" w:hAnsi="Arial" w:cs="Arial"/>
          <w:sz w:val="20"/>
        </w:rPr>
        <w:t>Current: £20,327.32</w:t>
      </w:r>
    </w:p>
    <w:p w14:paraId="633AE3CB" w14:textId="482257BF" w:rsidR="00545CD9" w:rsidRDefault="00545CD9" w:rsidP="004C4779">
      <w:pPr>
        <w:rPr>
          <w:rFonts w:ascii="Arial" w:hAnsi="Arial" w:cs="Arial"/>
          <w:sz w:val="20"/>
        </w:rPr>
      </w:pPr>
      <w:r>
        <w:rPr>
          <w:rFonts w:ascii="Arial" w:hAnsi="Arial" w:cs="Arial"/>
          <w:sz w:val="20"/>
        </w:rPr>
        <w:t>Deposit: £19,773.62</w:t>
      </w:r>
    </w:p>
    <w:p w14:paraId="688D1E0A" w14:textId="08C655CE" w:rsidR="00A70B7C" w:rsidRDefault="00A70B7C" w:rsidP="004C4779">
      <w:pPr>
        <w:rPr>
          <w:rFonts w:ascii="Arial" w:hAnsi="Arial" w:cs="Arial"/>
          <w:sz w:val="20"/>
        </w:rPr>
      </w:pPr>
    </w:p>
    <w:p w14:paraId="2943E8E1" w14:textId="77777777" w:rsidR="00050F55" w:rsidRDefault="00050F55" w:rsidP="00050F55">
      <w:pPr>
        <w:rPr>
          <w:rFonts w:ascii="Arial" w:hAnsi="Arial" w:cs="Arial"/>
          <w:sz w:val="20"/>
        </w:rPr>
      </w:pPr>
      <w:r>
        <w:rPr>
          <w:rFonts w:ascii="Arial" w:hAnsi="Arial" w:cs="Arial"/>
          <w:sz w:val="20"/>
        </w:rPr>
        <w:t>The Clerk confirmed that year end was underway and advised that previously agreed expenditure should be put in marked reserves. It was agreed that the following would be ear marked. £1279 PIC money for the new village noticeboard, £10k for car park resurfacing and £450 for the new website.</w:t>
      </w:r>
    </w:p>
    <w:p w14:paraId="04EA5B71" w14:textId="77777777" w:rsidR="00050F55" w:rsidRDefault="00050F55" w:rsidP="00050F55">
      <w:pPr>
        <w:rPr>
          <w:rFonts w:ascii="Arial" w:hAnsi="Arial" w:cs="Arial"/>
          <w:sz w:val="20"/>
        </w:rPr>
      </w:pPr>
    </w:p>
    <w:p w14:paraId="7B97418F" w14:textId="5D82747D" w:rsidR="001A78DC" w:rsidRDefault="00050F55" w:rsidP="00050F55">
      <w:pPr>
        <w:rPr>
          <w:rFonts w:ascii="Arial" w:hAnsi="Arial" w:cs="Arial"/>
          <w:sz w:val="20"/>
        </w:rPr>
      </w:pPr>
      <w:r>
        <w:rPr>
          <w:rFonts w:ascii="Arial" w:hAnsi="Arial" w:cs="Arial"/>
          <w:sz w:val="20"/>
        </w:rPr>
        <w:t>It was agreed that £15k should be moved from the Current Account to the Deposit Account.</w:t>
      </w:r>
    </w:p>
    <w:p w14:paraId="33B262BB" w14:textId="77777777" w:rsidR="00050F55" w:rsidRDefault="00050F55" w:rsidP="00050F55">
      <w:pPr>
        <w:rPr>
          <w:rFonts w:ascii="Arial" w:hAnsi="Arial" w:cs="Arial"/>
          <w:sz w:val="20"/>
        </w:rPr>
      </w:pPr>
    </w:p>
    <w:p w14:paraId="6A558E2E" w14:textId="0E15D928" w:rsidR="0044018A" w:rsidRDefault="0044018A" w:rsidP="004C4779">
      <w:pPr>
        <w:rPr>
          <w:rFonts w:ascii="Arial" w:hAnsi="Arial" w:cs="Arial"/>
          <w:sz w:val="20"/>
        </w:rPr>
      </w:pPr>
      <w:r w:rsidRPr="00050F55">
        <w:rPr>
          <w:rFonts w:ascii="Arial" w:hAnsi="Arial" w:cs="Arial"/>
          <w:b/>
          <w:sz w:val="20"/>
        </w:rPr>
        <w:t>9.3</w:t>
      </w:r>
      <w:r w:rsidR="00453976">
        <w:rPr>
          <w:rFonts w:ascii="Arial" w:hAnsi="Arial" w:cs="Arial"/>
          <w:sz w:val="20"/>
        </w:rPr>
        <w:t xml:space="preserve"> To agree purchase of</w:t>
      </w:r>
      <w:r>
        <w:rPr>
          <w:rFonts w:ascii="Arial" w:hAnsi="Arial" w:cs="Arial"/>
          <w:sz w:val="20"/>
        </w:rPr>
        <w:t xml:space="preserve"> Village Warden uniform</w:t>
      </w:r>
    </w:p>
    <w:p w14:paraId="77389D8F" w14:textId="6EF05661" w:rsidR="001A78DC" w:rsidRPr="00A21B05" w:rsidRDefault="00050F55" w:rsidP="004C4779">
      <w:pPr>
        <w:rPr>
          <w:rFonts w:ascii="Arial" w:hAnsi="Arial" w:cs="Arial"/>
          <w:sz w:val="20"/>
        </w:rPr>
      </w:pPr>
      <w:r>
        <w:rPr>
          <w:rFonts w:ascii="Arial" w:hAnsi="Arial" w:cs="Arial"/>
          <w:sz w:val="20"/>
        </w:rPr>
        <w:t xml:space="preserve">    It was agreed the Clerk could spend up to a maximum of </w:t>
      </w:r>
      <w:r w:rsidR="001A78DC">
        <w:rPr>
          <w:rFonts w:ascii="Arial" w:hAnsi="Arial" w:cs="Arial"/>
          <w:sz w:val="20"/>
        </w:rPr>
        <w:t xml:space="preserve">£100 on </w:t>
      </w:r>
      <w:r>
        <w:rPr>
          <w:rFonts w:ascii="Arial" w:hAnsi="Arial" w:cs="Arial"/>
          <w:sz w:val="20"/>
        </w:rPr>
        <w:t xml:space="preserve">new </w:t>
      </w:r>
      <w:r w:rsidR="001A78DC">
        <w:rPr>
          <w:rFonts w:ascii="Arial" w:hAnsi="Arial" w:cs="Arial"/>
          <w:sz w:val="20"/>
        </w:rPr>
        <w:t>uniform</w:t>
      </w:r>
    </w:p>
    <w:p w14:paraId="0FF72E96" w14:textId="77777777" w:rsidR="00544A5B" w:rsidRDefault="00544A5B" w:rsidP="00544A5B">
      <w:pPr>
        <w:pStyle w:val="ListParagraph"/>
        <w:tabs>
          <w:tab w:val="left" w:pos="567"/>
        </w:tabs>
        <w:ind w:left="0"/>
        <w:rPr>
          <w:rFonts w:ascii="Arial" w:hAnsi="Arial" w:cs="Arial"/>
          <w:b/>
          <w:sz w:val="20"/>
        </w:rPr>
      </w:pPr>
      <w:r>
        <w:rPr>
          <w:rFonts w:ascii="Arial" w:hAnsi="Arial" w:cs="Arial"/>
          <w:b/>
          <w:sz w:val="20"/>
        </w:rPr>
        <w:tab/>
      </w:r>
    </w:p>
    <w:p w14:paraId="18C2D9C8" w14:textId="77777777" w:rsidR="000B1DAF" w:rsidRDefault="000566E7" w:rsidP="000231DA">
      <w:pPr>
        <w:tabs>
          <w:tab w:val="left" w:pos="567"/>
          <w:tab w:val="left" w:pos="3666"/>
          <w:tab w:val="left" w:pos="9020"/>
          <w:tab w:val="left" w:pos="9020"/>
          <w:tab w:val="left" w:pos="9020"/>
          <w:tab w:val="left" w:pos="9020"/>
          <w:tab w:val="left" w:pos="9020"/>
          <w:tab w:val="left" w:pos="9020"/>
          <w:tab w:val="left" w:pos="9020"/>
        </w:tabs>
        <w:rPr>
          <w:rFonts w:ascii="Arial" w:hAnsi="Arial" w:cs="Arial"/>
          <w:b/>
          <w:sz w:val="20"/>
          <w:lang w:val="en-GB"/>
        </w:rPr>
      </w:pPr>
      <w:r>
        <w:rPr>
          <w:rFonts w:ascii="Arial" w:hAnsi="Arial" w:cs="Arial"/>
          <w:b/>
          <w:sz w:val="20"/>
          <w:lang w:val="en-GB"/>
        </w:rPr>
        <w:t>10</w:t>
      </w:r>
      <w:r w:rsidR="006C2CBF">
        <w:rPr>
          <w:rFonts w:ascii="Arial" w:hAnsi="Arial" w:cs="Arial"/>
          <w:b/>
          <w:sz w:val="20"/>
          <w:lang w:val="en-GB"/>
        </w:rPr>
        <w:t xml:space="preserve"> </w:t>
      </w:r>
      <w:r w:rsidR="000231DA">
        <w:rPr>
          <w:rFonts w:ascii="Arial" w:hAnsi="Arial" w:cs="Arial"/>
          <w:b/>
          <w:sz w:val="20"/>
          <w:lang w:val="en-GB"/>
        </w:rPr>
        <w:t>COUNCIL MATTERS</w:t>
      </w:r>
    </w:p>
    <w:p w14:paraId="0629845C" w14:textId="401C6A4A" w:rsidR="00FC036D" w:rsidRDefault="000566E7" w:rsidP="00C140D5">
      <w:pPr>
        <w:tabs>
          <w:tab w:val="left" w:pos="567"/>
          <w:tab w:val="left" w:pos="3666"/>
          <w:tab w:val="left" w:pos="9020"/>
          <w:tab w:val="left" w:pos="9020"/>
          <w:tab w:val="left" w:pos="9020"/>
          <w:tab w:val="left" w:pos="9020"/>
          <w:tab w:val="left" w:pos="9020"/>
          <w:tab w:val="left" w:pos="9020"/>
          <w:tab w:val="left" w:pos="9020"/>
        </w:tabs>
        <w:rPr>
          <w:rFonts w:ascii="Arial" w:hAnsi="Arial" w:cs="Arial"/>
          <w:sz w:val="20"/>
          <w:lang w:val="en-GB"/>
        </w:rPr>
      </w:pPr>
      <w:r>
        <w:rPr>
          <w:rFonts w:ascii="Arial" w:hAnsi="Arial" w:cs="Arial"/>
          <w:b/>
          <w:sz w:val="20"/>
          <w:lang w:val="en-GB"/>
        </w:rPr>
        <w:t>10</w:t>
      </w:r>
      <w:r w:rsidR="00984A49" w:rsidRPr="00062830">
        <w:rPr>
          <w:rFonts w:ascii="Arial" w:hAnsi="Arial" w:cs="Arial"/>
          <w:b/>
          <w:sz w:val="20"/>
          <w:lang w:val="en-GB"/>
        </w:rPr>
        <w:t>.1</w:t>
      </w:r>
      <w:r w:rsidR="005D49C2" w:rsidRPr="00A21B05">
        <w:rPr>
          <w:rFonts w:ascii="Arial" w:hAnsi="Arial" w:cs="Arial"/>
          <w:sz w:val="20"/>
          <w:lang w:val="en-GB"/>
        </w:rPr>
        <w:t xml:space="preserve"> </w:t>
      </w:r>
      <w:r w:rsidR="000454CF" w:rsidRPr="00A21B05">
        <w:rPr>
          <w:rFonts w:ascii="Arial" w:hAnsi="Arial" w:cs="Arial"/>
          <w:sz w:val="20"/>
          <w:lang w:val="en-GB"/>
        </w:rPr>
        <w:t xml:space="preserve"> Land to left of Barley Mow</w:t>
      </w:r>
      <w:r w:rsidR="00EF4F3C" w:rsidRPr="00A21B05">
        <w:rPr>
          <w:rFonts w:ascii="Arial" w:hAnsi="Arial" w:cs="Arial"/>
          <w:sz w:val="20"/>
          <w:lang w:val="en-GB"/>
        </w:rPr>
        <w:t xml:space="preserve"> update</w:t>
      </w:r>
      <w:r w:rsidR="006C6A78">
        <w:rPr>
          <w:rFonts w:ascii="Arial" w:hAnsi="Arial" w:cs="Arial"/>
          <w:sz w:val="20"/>
          <w:lang w:val="en-GB"/>
        </w:rPr>
        <w:t>.</w:t>
      </w:r>
    </w:p>
    <w:p w14:paraId="1D266ADB" w14:textId="702219B0" w:rsidR="00050F55" w:rsidRPr="00050F55" w:rsidRDefault="00050F55" w:rsidP="00C140D5">
      <w:pPr>
        <w:tabs>
          <w:tab w:val="left" w:pos="567"/>
          <w:tab w:val="left" w:pos="3666"/>
          <w:tab w:val="left" w:pos="9020"/>
          <w:tab w:val="left" w:pos="9020"/>
          <w:tab w:val="left" w:pos="9020"/>
          <w:tab w:val="left" w:pos="9020"/>
          <w:tab w:val="left" w:pos="9020"/>
          <w:tab w:val="left" w:pos="9020"/>
          <w:tab w:val="left" w:pos="9020"/>
        </w:tabs>
        <w:rPr>
          <w:rFonts w:ascii="Arial" w:hAnsi="Arial" w:cs="Arial"/>
          <w:b/>
          <w:sz w:val="20"/>
          <w:lang w:val="en-GB"/>
        </w:rPr>
      </w:pPr>
      <w:r>
        <w:rPr>
          <w:rFonts w:ascii="Arial" w:hAnsi="Arial" w:cs="Arial"/>
          <w:sz w:val="20"/>
          <w:lang w:val="en-GB"/>
        </w:rPr>
        <w:tab/>
        <w:t>Cllr Relf to liaise with Solicitor</w:t>
      </w:r>
      <w:r>
        <w:rPr>
          <w:rFonts w:ascii="Arial" w:hAnsi="Arial" w:cs="Arial"/>
          <w:sz w:val="20"/>
          <w:lang w:val="en-GB"/>
        </w:rPr>
        <w:tab/>
        <w:t xml:space="preserve">                                                           </w:t>
      </w:r>
      <w:r w:rsidRPr="00050F55">
        <w:rPr>
          <w:rFonts w:ascii="Arial" w:hAnsi="Arial" w:cs="Arial"/>
          <w:b/>
          <w:sz w:val="20"/>
          <w:lang w:val="en-GB"/>
        </w:rPr>
        <w:t>ACTION: Cllr Relf</w:t>
      </w:r>
    </w:p>
    <w:p w14:paraId="1CD03DAC" w14:textId="2BFC0B2E" w:rsidR="009274C5" w:rsidRDefault="009274C5" w:rsidP="00C140D5">
      <w:pPr>
        <w:tabs>
          <w:tab w:val="left" w:pos="567"/>
          <w:tab w:val="left" w:pos="3666"/>
          <w:tab w:val="left" w:pos="9020"/>
          <w:tab w:val="left" w:pos="9020"/>
          <w:tab w:val="left" w:pos="9020"/>
          <w:tab w:val="left" w:pos="9020"/>
          <w:tab w:val="left" w:pos="9020"/>
          <w:tab w:val="left" w:pos="9020"/>
          <w:tab w:val="left" w:pos="9020"/>
        </w:tabs>
        <w:rPr>
          <w:rFonts w:ascii="Arial" w:hAnsi="Arial" w:cs="Arial"/>
          <w:sz w:val="20"/>
          <w:lang w:val="en-GB"/>
        </w:rPr>
      </w:pPr>
      <w:r w:rsidRPr="009274C5">
        <w:rPr>
          <w:rFonts w:ascii="Arial" w:hAnsi="Arial" w:cs="Arial"/>
          <w:b/>
          <w:sz w:val="20"/>
          <w:lang w:val="en-GB"/>
        </w:rPr>
        <w:t>10.2</w:t>
      </w:r>
      <w:r>
        <w:rPr>
          <w:rFonts w:ascii="Arial" w:hAnsi="Arial" w:cs="Arial"/>
          <w:sz w:val="20"/>
          <w:lang w:val="en-GB"/>
        </w:rPr>
        <w:t xml:space="preserve"> To agree format of Annual Assembly (19</w:t>
      </w:r>
      <w:r w:rsidRPr="009274C5">
        <w:rPr>
          <w:rFonts w:ascii="Arial" w:hAnsi="Arial" w:cs="Arial"/>
          <w:sz w:val="20"/>
          <w:vertAlign w:val="superscript"/>
          <w:lang w:val="en-GB"/>
        </w:rPr>
        <w:t>th</w:t>
      </w:r>
      <w:r>
        <w:rPr>
          <w:rFonts w:ascii="Arial" w:hAnsi="Arial" w:cs="Arial"/>
          <w:sz w:val="20"/>
          <w:lang w:val="en-GB"/>
        </w:rPr>
        <w:t xml:space="preserve"> April)</w:t>
      </w:r>
    </w:p>
    <w:p w14:paraId="7F45A019" w14:textId="7A2E93C1" w:rsidR="006C6A78" w:rsidRDefault="00050F55" w:rsidP="00C140D5">
      <w:pPr>
        <w:tabs>
          <w:tab w:val="left" w:pos="567"/>
          <w:tab w:val="left" w:pos="3666"/>
          <w:tab w:val="left" w:pos="9020"/>
          <w:tab w:val="left" w:pos="9020"/>
          <w:tab w:val="left" w:pos="9020"/>
          <w:tab w:val="left" w:pos="9020"/>
          <w:tab w:val="left" w:pos="9020"/>
          <w:tab w:val="left" w:pos="9020"/>
          <w:tab w:val="left" w:pos="9020"/>
        </w:tabs>
        <w:rPr>
          <w:rFonts w:ascii="Arial" w:hAnsi="Arial" w:cs="Arial"/>
          <w:sz w:val="20"/>
          <w:lang w:val="en-GB"/>
        </w:rPr>
      </w:pPr>
      <w:r>
        <w:rPr>
          <w:rFonts w:ascii="Arial" w:hAnsi="Arial" w:cs="Arial"/>
          <w:sz w:val="20"/>
          <w:lang w:val="en-GB"/>
        </w:rPr>
        <w:t xml:space="preserve">Clerk to confirm whom from Planning will be attending. Cllr Lee to produce flyer for distribution. </w:t>
      </w:r>
    </w:p>
    <w:p w14:paraId="67E758B5" w14:textId="325348CB" w:rsidR="00050F55" w:rsidRPr="00050F55" w:rsidRDefault="00050F55" w:rsidP="00C140D5">
      <w:pPr>
        <w:tabs>
          <w:tab w:val="left" w:pos="567"/>
          <w:tab w:val="left" w:pos="3666"/>
          <w:tab w:val="left" w:pos="9020"/>
          <w:tab w:val="left" w:pos="9020"/>
          <w:tab w:val="left" w:pos="9020"/>
          <w:tab w:val="left" w:pos="9020"/>
          <w:tab w:val="left" w:pos="9020"/>
          <w:tab w:val="left" w:pos="9020"/>
          <w:tab w:val="left" w:pos="9020"/>
        </w:tabs>
        <w:rPr>
          <w:rFonts w:ascii="Arial" w:hAnsi="Arial" w:cs="Arial"/>
          <w:b/>
          <w:sz w:val="20"/>
          <w:lang w:val="en-GB"/>
        </w:rPr>
      </w:pPr>
      <w:r>
        <w:rPr>
          <w:rFonts w:ascii="Arial" w:hAnsi="Arial" w:cs="Arial"/>
          <w:sz w:val="20"/>
          <w:lang w:val="en-GB"/>
        </w:rPr>
        <w:tab/>
      </w:r>
      <w:r>
        <w:rPr>
          <w:rFonts w:ascii="Arial" w:hAnsi="Arial" w:cs="Arial"/>
          <w:sz w:val="20"/>
          <w:lang w:val="en-GB"/>
        </w:rPr>
        <w:tab/>
        <w:t xml:space="preserve">                                                            </w:t>
      </w:r>
      <w:r w:rsidRPr="00050F55">
        <w:rPr>
          <w:rFonts w:ascii="Arial" w:hAnsi="Arial" w:cs="Arial"/>
          <w:b/>
          <w:sz w:val="20"/>
          <w:lang w:val="en-GB"/>
        </w:rPr>
        <w:t>ACTION: Cllr Lee and Clerk</w:t>
      </w:r>
    </w:p>
    <w:p w14:paraId="2F84C13D" w14:textId="4E66FB04" w:rsidR="008F420C" w:rsidRPr="00A21B05" w:rsidRDefault="008F420C" w:rsidP="00C140D5">
      <w:pPr>
        <w:tabs>
          <w:tab w:val="left" w:pos="567"/>
          <w:tab w:val="left" w:pos="3666"/>
          <w:tab w:val="left" w:pos="9020"/>
          <w:tab w:val="left" w:pos="9020"/>
          <w:tab w:val="left" w:pos="9020"/>
          <w:tab w:val="left" w:pos="9020"/>
          <w:tab w:val="left" w:pos="9020"/>
          <w:tab w:val="left" w:pos="9020"/>
          <w:tab w:val="left" w:pos="9020"/>
        </w:tabs>
        <w:rPr>
          <w:rFonts w:ascii="Arial" w:hAnsi="Arial" w:cs="Arial"/>
          <w:sz w:val="20"/>
          <w:lang w:val="en-GB"/>
        </w:rPr>
      </w:pPr>
      <w:r w:rsidRPr="002C3E9B">
        <w:rPr>
          <w:rFonts w:ascii="Arial" w:hAnsi="Arial" w:cs="Arial"/>
          <w:b/>
          <w:sz w:val="20"/>
          <w:lang w:val="en-GB"/>
        </w:rPr>
        <w:t>10.3</w:t>
      </w:r>
      <w:r>
        <w:rPr>
          <w:rFonts w:ascii="Arial" w:hAnsi="Arial" w:cs="Arial"/>
          <w:sz w:val="20"/>
          <w:lang w:val="en-GB"/>
        </w:rPr>
        <w:t xml:space="preserve"> To </w:t>
      </w:r>
      <w:r w:rsidR="002C3E9B">
        <w:rPr>
          <w:rFonts w:ascii="Arial" w:hAnsi="Arial" w:cs="Arial"/>
          <w:sz w:val="20"/>
          <w:lang w:val="en-GB"/>
        </w:rPr>
        <w:t xml:space="preserve">agree </w:t>
      </w:r>
      <w:r w:rsidR="003F3DE9">
        <w:rPr>
          <w:rFonts w:ascii="Arial" w:hAnsi="Arial" w:cs="Arial"/>
          <w:sz w:val="20"/>
          <w:lang w:val="en-GB"/>
        </w:rPr>
        <w:t>Terms of Reference of Sub Committee for General Data Protection Regulations (GDPR)</w:t>
      </w:r>
    </w:p>
    <w:p w14:paraId="58F2D3DE" w14:textId="6B9355E5" w:rsidR="003F1176" w:rsidRPr="00FD6C95" w:rsidRDefault="00050F55" w:rsidP="00C140D5">
      <w:pPr>
        <w:tabs>
          <w:tab w:val="left" w:pos="567"/>
          <w:tab w:val="left" w:pos="3666"/>
          <w:tab w:val="left" w:pos="9020"/>
          <w:tab w:val="left" w:pos="9020"/>
          <w:tab w:val="left" w:pos="9020"/>
          <w:tab w:val="left" w:pos="9020"/>
          <w:tab w:val="left" w:pos="9020"/>
          <w:tab w:val="left" w:pos="9020"/>
          <w:tab w:val="left" w:pos="9020"/>
        </w:tabs>
        <w:rPr>
          <w:rFonts w:ascii="Arial" w:hAnsi="Arial" w:cs="Arial"/>
          <w:sz w:val="20"/>
          <w:lang w:val="en-GB"/>
        </w:rPr>
      </w:pPr>
      <w:r w:rsidRPr="00FD6C95">
        <w:rPr>
          <w:rFonts w:ascii="Arial" w:hAnsi="Arial" w:cs="Arial"/>
          <w:sz w:val="20"/>
          <w:lang w:val="en-GB"/>
        </w:rPr>
        <w:t>Deferred to May meeting when more information is available.</w:t>
      </w:r>
    </w:p>
    <w:p w14:paraId="76B6C9FC" w14:textId="77777777" w:rsidR="00984A49" w:rsidRDefault="008D222D" w:rsidP="00C140D5">
      <w:pPr>
        <w:tabs>
          <w:tab w:val="left" w:pos="567"/>
          <w:tab w:val="left" w:pos="3666"/>
          <w:tab w:val="left" w:pos="9020"/>
          <w:tab w:val="left" w:pos="9020"/>
          <w:tab w:val="left" w:pos="9020"/>
          <w:tab w:val="left" w:pos="9020"/>
          <w:tab w:val="left" w:pos="9020"/>
          <w:tab w:val="left" w:pos="9020"/>
          <w:tab w:val="left" w:pos="9020"/>
        </w:tabs>
        <w:rPr>
          <w:rFonts w:ascii="Arial" w:hAnsi="Arial" w:cs="Arial"/>
          <w:b/>
          <w:sz w:val="20"/>
          <w:lang w:val="en-GB"/>
        </w:rPr>
      </w:pPr>
      <w:r>
        <w:rPr>
          <w:rFonts w:ascii="Arial" w:hAnsi="Arial" w:cs="Arial"/>
          <w:b/>
          <w:sz w:val="20"/>
          <w:lang w:val="en-GB"/>
        </w:rPr>
        <w:t>12</w:t>
      </w:r>
      <w:r w:rsidR="00984A49">
        <w:rPr>
          <w:rFonts w:ascii="Arial" w:hAnsi="Arial" w:cs="Arial"/>
          <w:b/>
          <w:sz w:val="20"/>
          <w:lang w:val="en-GB"/>
        </w:rPr>
        <w:t>. COUNCILLOR RESPONSIBILITES UPDATE</w:t>
      </w:r>
    </w:p>
    <w:p w14:paraId="5D6FAD53" w14:textId="77777777" w:rsidR="00984A49" w:rsidRDefault="00984A49" w:rsidP="00C140D5">
      <w:pPr>
        <w:tabs>
          <w:tab w:val="left" w:pos="567"/>
          <w:tab w:val="left" w:pos="3666"/>
          <w:tab w:val="left" w:pos="9020"/>
          <w:tab w:val="left" w:pos="9020"/>
          <w:tab w:val="left" w:pos="9020"/>
          <w:tab w:val="left" w:pos="9020"/>
          <w:tab w:val="left" w:pos="9020"/>
          <w:tab w:val="left" w:pos="9020"/>
          <w:tab w:val="left" w:pos="9020"/>
        </w:tabs>
        <w:rPr>
          <w:rFonts w:ascii="Arial" w:hAnsi="Arial" w:cs="Arial"/>
          <w:b/>
          <w:sz w:val="20"/>
          <w:lang w:val="en-GB"/>
        </w:rPr>
      </w:pPr>
    </w:p>
    <w:p w14:paraId="20592ED5" w14:textId="77777777" w:rsidR="00910EA7" w:rsidRDefault="008D222D" w:rsidP="00910EA7">
      <w:pPr>
        <w:tabs>
          <w:tab w:val="left" w:pos="3666"/>
          <w:tab w:val="left" w:pos="9020"/>
          <w:tab w:val="left" w:pos="9020"/>
          <w:tab w:val="left" w:pos="9020"/>
          <w:tab w:val="left" w:pos="9020"/>
          <w:tab w:val="left" w:pos="9020"/>
          <w:tab w:val="left" w:pos="9020"/>
          <w:tab w:val="left" w:pos="9020"/>
        </w:tabs>
        <w:rPr>
          <w:rFonts w:ascii="Arial" w:hAnsi="Arial" w:cs="Arial"/>
          <w:b/>
          <w:sz w:val="20"/>
          <w:lang w:val="en-GB"/>
        </w:rPr>
      </w:pPr>
      <w:r>
        <w:rPr>
          <w:rFonts w:ascii="Arial" w:hAnsi="Arial" w:cs="Arial"/>
          <w:b/>
          <w:sz w:val="20"/>
        </w:rPr>
        <w:t>13</w:t>
      </w:r>
      <w:r w:rsidR="00910EA7" w:rsidRPr="00850545">
        <w:rPr>
          <w:rFonts w:ascii="Arial" w:hAnsi="Arial" w:cs="Arial"/>
          <w:b/>
          <w:sz w:val="20"/>
        </w:rPr>
        <w:t xml:space="preserve">.     </w:t>
      </w:r>
      <w:r w:rsidR="00910EA7" w:rsidRPr="00850545">
        <w:rPr>
          <w:rFonts w:ascii="Arial" w:hAnsi="Arial" w:cs="Arial"/>
          <w:b/>
          <w:sz w:val="20"/>
          <w:lang w:val="en-GB"/>
        </w:rPr>
        <w:t>CORRESPONDENCE</w:t>
      </w:r>
    </w:p>
    <w:p w14:paraId="18666784" w14:textId="77777777" w:rsidR="00DC2A68" w:rsidRPr="00850545" w:rsidRDefault="00DC2A68" w:rsidP="00910EA7">
      <w:pPr>
        <w:tabs>
          <w:tab w:val="left" w:pos="3666"/>
          <w:tab w:val="left" w:pos="9020"/>
          <w:tab w:val="left" w:pos="9020"/>
          <w:tab w:val="left" w:pos="9020"/>
          <w:tab w:val="left" w:pos="9020"/>
          <w:tab w:val="left" w:pos="9020"/>
          <w:tab w:val="left" w:pos="9020"/>
          <w:tab w:val="left" w:pos="9020"/>
        </w:tabs>
        <w:rPr>
          <w:rFonts w:ascii="Arial" w:hAnsi="Arial" w:cs="Arial"/>
          <w:b/>
          <w:sz w:val="20"/>
          <w:lang w:val="en-GB"/>
        </w:rPr>
      </w:pPr>
    </w:p>
    <w:p w14:paraId="2B9DE708" w14:textId="77777777" w:rsidR="00CC4758" w:rsidRPr="000A3C0B" w:rsidRDefault="00DC2A68" w:rsidP="000A3C0B">
      <w:pPr>
        <w:pStyle w:val="ListParagraph"/>
        <w:tabs>
          <w:tab w:val="left" w:pos="567"/>
        </w:tabs>
        <w:ind w:left="0"/>
        <w:rPr>
          <w:rFonts w:ascii="Arial" w:hAnsi="Arial" w:cs="Arial"/>
          <w:b/>
          <w:sz w:val="20"/>
          <w:szCs w:val="20"/>
        </w:rPr>
      </w:pPr>
      <w:r w:rsidRPr="00562DAD">
        <w:rPr>
          <w:rFonts w:ascii="Arial" w:hAnsi="Arial" w:cs="Arial"/>
          <w:sz w:val="20"/>
        </w:rPr>
        <w:t>A list of correspondence received since the last meeting had previously been circulated to council</w:t>
      </w:r>
      <w:r>
        <w:rPr>
          <w:rFonts w:ascii="Arial" w:hAnsi="Arial" w:cs="Arial"/>
          <w:sz w:val="20"/>
        </w:rPr>
        <w:t>l</w:t>
      </w:r>
      <w:r w:rsidRPr="00562DAD">
        <w:rPr>
          <w:rFonts w:ascii="Arial" w:hAnsi="Arial" w:cs="Arial"/>
          <w:sz w:val="20"/>
        </w:rPr>
        <w:t>ors</w:t>
      </w:r>
    </w:p>
    <w:p w14:paraId="63B4DA99" w14:textId="77777777" w:rsidR="00CC4758" w:rsidRDefault="00CC4758" w:rsidP="00910EA7">
      <w:pPr>
        <w:tabs>
          <w:tab w:val="left" w:pos="3666"/>
          <w:tab w:val="left" w:pos="9020"/>
          <w:tab w:val="left" w:pos="9020"/>
          <w:tab w:val="left" w:pos="9020"/>
          <w:tab w:val="left" w:pos="9020"/>
          <w:tab w:val="left" w:pos="9020"/>
          <w:tab w:val="left" w:pos="9020"/>
          <w:tab w:val="left" w:pos="9020"/>
        </w:tabs>
        <w:rPr>
          <w:rFonts w:ascii="Arial" w:hAnsi="Arial" w:cs="Arial"/>
          <w:b/>
          <w:sz w:val="20"/>
        </w:rPr>
      </w:pPr>
    </w:p>
    <w:p w14:paraId="2C32FE5E" w14:textId="77777777" w:rsidR="004C7445" w:rsidRDefault="008D222D" w:rsidP="00910EA7">
      <w:pPr>
        <w:tabs>
          <w:tab w:val="left" w:pos="3666"/>
          <w:tab w:val="left" w:pos="9020"/>
          <w:tab w:val="left" w:pos="9020"/>
          <w:tab w:val="left" w:pos="9020"/>
          <w:tab w:val="left" w:pos="9020"/>
          <w:tab w:val="left" w:pos="9020"/>
          <w:tab w:val="left" w:pos="9020"/>
          <w:tab w:val="left" w:pos="9020"/>
        </w:tabs>
        <w:rPr>
          <w:rFonts w:ascii="Arial" w:hAnsi="Arial" w:cs="Arial"/>
          <w:b/>
          <w:sz w:val="20"/>
        </w:rPr>
      </w:pPr>
      <w:r>
        <w:rPr>
          <w:rFonts w:ascii="Arial" w:hAnsi="Arial" w:cs="Arial"/>
          <w:b/>
          <w:sz w:val="20"/>
        </w:rPr>
        <w:t>14</w:t>
      </w:r>
      <w:r w:rsidR="00F5463A">
        <w:rPr>
          <w:rFonts w:ascii="Arial" w:hAnsi="Arial" w:cs="Arial"/>
          <w:b/>
          <w:sz w:val="20"/>
        </w:rPr>
        <w:t>.</w:t>
      </w:r>
      <w:r w:rsidR="00910EA7" w:rsidRPr="00850545">
        <w:rPr>
          <w:rFonts w:ascii="Arial" w:hAnsi="Arial" w:cs="Arial"/>
          <w:b/>
          <w:sz w:val="20"/>
        </w:rPr>
        <w:t xml:space="preserve">     </w:t>
      </w:r>
      <w:r w:rsidR="00910EA7">
        <w:rPr>
          <w:rFonts w:ascii="Arial" w:hAnsi="Arial" w:cs="Arial"/>
          <w:b/>
          <w:sz w:val="20"/>
        </w:rPr>
        <w:t>MEMBERS’ POINTS OF INFORMATION</w:t>
      </w:r>
    </w:p>
    <w:p w14:paraId="4DBA6B74" w14:textId="6B6BA86A" w:rsidR="004C7445" w:rsidRDefault="004C7445" w:rsidP="00910EA7">
      <w:pPr>
        <w:tabs>
          <w:tab w:val="left" w:pos="3666"/>
          <w:tab w:val="left" w:pos="9020"/>
          <w:tab w:val="left" w:pos="9020"/>
          <w:tab w:val="left" w:pos="9020"/>
          <w:tab w:val="left" w:pos="9020"/>
          <w:tab w:val="left" w:pos="9020"/>
          <w:tab w:val="left" w:pos="9020"/>
          <w:tab w:val="left" w:pos="9020"/>
        </w:tabs>
        <w:rPr>
          <w:rFonts w:ascii="Arial" w:hAnsi="Arial" w:cs="Arial"/>
          <w:b/>
          <w:sz w:val="20"/>
        </w:rPr>
      </w:pPr>
    </w:p>
    <w:p w14:paraId="1C28E937" w14:textId="77777777" w:rsidR="00AC35E9" w:rsidRDefault="00AC35E9" w:rsidP="00910EA7">
      <w:pPr>
        <w:tabs>
          <w:tab w:val="left" w:pos="3666"/>
          <w:tab w:val="left" w:pos="9020"/>
          <w:tab w:val="left" w:pos="9020"/>
          <w:tab w:val="left" w:pos="9020"/>
          <w:tab w:val="left" w:pos="9020"/>
          <w:tab w:val="left" w:pos="9020"/>
          <w:tab w:val="left" w:pos="9020"/>
          <w:tab w:val="left" w:pos="9020"/>
        </w:tabs>
        <w:rPr>
          <w:rFonts w:ascii="Arial" w:hAnsi="Arial" w:cs="Arial"/>
          <w:b/>
          <w:sz w:val="20"/>
        </w:rPr>
      </w:pPr>
    </w:p>
    <w:p w14:paraId="03B92819" w14:textId="77777777" w:rsidR="00C35570" w:rsidRDefault="008D222D" w:rsidP="000A3C0B">
      <w:pPr>
        <w:tabs>
          <w:tab w:val="left" w:pos="3666"/>
          <w:tab w:val="left" w:pos="9020"/>
          <w:tab w:val="left" w:pos="9020"/>
          <w:tab w:val="left" w:pos="9020"/>
          <w:tab w:val="left" w:pos="9020"/>
          <w:tab w:val="left" w:pos="9020"/>
          <w:tab w:val="left" w:pos="9020"/>
          <w:tab w:val="left" w:pos="9020"/>
        </w:tabs>
        <w:rPr>
          <w:rFonts w:ascii="Arial" w:hAnsi="Arial" w:cs="Arial"/>
          <w:b/>
          <w:sz w:val="20"/>
          <w:lang w:val="en-GB"/>
        </w:rPr>
      </w:pPr>
      <w:r>
        <w:rPr>
          <w:rFonts w:ascii="Arial" w:hAnsi="Arial" w:cs="Arial"/>
          <w:b/>
          <w:sz w:val="20"/>
        </w:rPr>
        <w:t>15</w:t>
      </w:r>
      <w:r w:rsidR="00F5463A">
        <w:rPr>
          <w:rFonts w:ascii="Arial" w:hAnsi="Arial" w:cs="Arial"/>
          <w:b/>
          <w:sz w:val="20"/>
        </w:rPr>
        <w:t>.</w:t>
      </w:r>
      <w:r w:rsidR="00910EA7">
        <w:rPr>
          <w:rFonts w:ascii="Arial" w:hAnsi="Arial" w:cs="Arial"/>
          <w:b/>
          <w:sz w:val="20"/>
        </w:rPr>
        <w:t xml:space="preserve">     </w:t>
      </w:r>
      <w:r w:rsidR="000A3C0B">
        <w:rPr>
          <w:rFonts w:ascii="Arial" w:hAnsi="Arial" w:cs="Arial"/>
          <w:b/>
          <w:sz w:val="20"/>
          <w:lang w:val="en-GB"/>
        </w:rPr>
        <w:t>DATE OF NEXT MEETIN</w:t>
      </w:r>
      <w:r w:rsidR="00220080">
        <w:rPr>
          <w:rFonts w:ascii="Arial" w:hAnsi="Arial" w:cs="Arial"/>
          <w:b/>
          <w:sz w:val="20"/>
          <w:lang w:val="en-GB"/>
        </w:rPr>
        <w:t>G</w:t>
      </w:r>
    </w:p>
    <w:p w14:paraId="7143EA39" w14:textId="77777777" w:rsidR="008D222D" w:rsidRDefault="008D222D" w:rsidP="000A3C0B">
      <w:pPr>
        <w:tabs>
          <w:tab w:val="left" w:pos="3666"/>
          <w:tab w:val="left" w:pos="9020"/>
          <w:tab w:val="left" w:pos="9020"/>
          <w:tab w:val="left" w:pos="9020"/>
          <w:tab w:val="left" w:pos="9020"/>
          <w:tab w:val="left" w:pos="9020"/>
          <w:tab w:val="left" w:pos="9020"/>
          <w:tab w:val="left" w:pos="9020"/>
        </w:tabs>
        <w:rPr>
          <w:rFonts w:ascii="Arial" w:hAnsi="Arial" w:cs="Arial"/>
          <w:b/>
          <w:sz w:val="20"/>
          <w:lang w:val="en-GB"/>
        </w:rPr>
      </w:pPr>
    </w:p>
    <w:p w14:paraId="557D6DD0" w14:textId="6E806280" w:rsidR="008D222D" w:rsidRDefault="00726015" w:rsidP="000A3C0B">
      <w:pPr>
        <w:tabs>
          <w:tab w:val="left" w:pos="3666"/>
          <w:tab w:val="left" w:pos="9020"/>
          <w:tab w:val="left" w:pos="9020"/>
          <w:tab w:val="left" w:pos="9020"/>
          <w:tab w:val="left" w:pos="9020"/>
          <w:tab w:val="left" w:pos="9020"/>
          <w:tab w:val="left" w:pos="9020"/>
          <w:tab w:val="left" w:pos="9020"/>
        </w:tabs>
        <w:rPr>
          <w:rFonts w:ascii="Arial" w:hAnsi="Arial" w:cs="Arial"/>
          <w:sz w:val="20"/>
          <w:lang w:val="en-GB"/>
        </w:rPr>
      </w:pPr>
      <w:r>
        <w:rPr>
          <w:rFonts w:ascii="Arial" w:hAnsi="Arial" w:cs="Arial"/>
          <w:sz w:val="20"/>
          <w:lang w:val="en-GB"/>
        </w:rPr>
        <w:t>19</w:t>
      </w:r>
      <w:r w:rsidRPr="00726015">
        <w:rPr>
          <w:rFonts w:ascii="Arial" w:hAnsi="Arial" w:cs="Arial"/>
          <w:sz w:val="20"/>
          <w:vertAlign w:val="superscript"/>
          <w:lang w:val="en-GB"/>
        </w:rPr>
        <w:t>th</w:t>
      </w:r>
      <w:r>
        <w:rPr>
          <w:rFonts w:ascii="Arial" w:hAnsi="Arial" w:cs="Arial"/>
          <w:sz w:val="20"/>
          <w:lang w:val="en-GB"/>
        </w:rPr>
        <w:t xml:space="preserve"> April Annual Assembly 7.30pm followed by refreshments</w:t>
      </w:r>
    </w:p>
    <w:p w14:paraId="4E4FC508" w14:textId="6546998C" w:rsidR="00BA13CA" w:rsidRDefault="00BA13CA" w:rsidP="000A3C0B">
      <w:pPr>
        <w:tabs>
          <w:tab w:val="left" w:pos="3666"/>
          <w:tab w:val="left" w:pos="9020"/>
          <w:tab w:val="left" w:pos="9020"/>
          <w:tab w:val="left" w:pos="9020"/>
          <w:tab w:val="left" w:pos="9020"/>
          <w:tab w:val="left" w:pos="9020"/>
          <w:tab w:val="left" w:pos="9020"/>
          <w:tab w:val="left" w:pos="9020"/>
        </w:tabs>
        <w:rPr>
          <w:rFonts w:ascii="Arial" w:hAnsi="Arial" w:cs="Arial"/>
          <w:sz w:val="20"/>
          <w:lang w:val="en-GB"/>
        </w:rPr>
      </w:pPr>
    </w:p>
    <w:p w14:paraId="607D814D" w14:textId="66C72559" w:rsidR="00BA13CA" w:rsidRPr="008D222D" w:rsidRDefault="00BA13CA" w:rsidP="000A3C0B">
      <w:pPr>
        <w:tabs>
          <w:tab w:val="left" w:pos="3666"/>
          <w:tab w:val="left" w:pos="9020"/>
          <w:tab w:val="left" w:pos="9020"/>
          <w:tab w:val="left" w:pos="9020"/>
          <w:tab w:val="left" w:pos="9020"/>
          <w:tab w:val="left" w:pos="9020"/>
          <w:tab w:val="left" w:pos="9020"/>
          <w:tab w:val="left" w:pos="9020"/>
        </w:tabs>
        <w:rPr>
          <w:rFonts w:ascii="Arial" w:hAnsi="Arial" w:cs="Arial"/>
          <w:sz w:val="20"/>
          <w:lang w:val="en-GB"/>
        </w:rPr>
      </w:pPr>
      <w:r>
        <w:rPr>
          <w:rFonts w:ascii="Arial" w:hAnsi="Arial" w:cs="Arial"/>
          <w:sz w:val="20"/>
          <w:lang w:val="en-GB"/>
        </w:rPr>
        <w:lastRenderedPageBreak/>
        <w:t>21.54</w:t>
      </w:r>
    </w:p>
    <w:sectPr w:rsidR="00BA13CA" w:rsidRPr="008D222D" w:rsidSect="001511FA">
      <w:headerReference w:type="default" r:id="rId8"/>
      <w:footerReference w:type="default" r:id="rId9"/>
      <w:pgSz w:w="12240" w:h="15840"/>
      <w:pgMar w:top="993" w:right="907" w:bottom="993"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06EE4" w14:textId="77777777" w:rsidR="00226408" w:rsidRDefault="00226408" w:rsidP="00873985">
      <w:r>
        <w:separator/>
      </w:r>
    </w:p>
  </w:endnote>
  <w:endnote w:type="continuationSeparator" w:id="0">
    <w:p w14:paraId="300A1B63" w14:textId="77777777" w:rsidR="00226408" w:rsidRDefault="00226408" w:rsidP="0087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A5983" w14:textId="793426CD" w:rsidR="00245A3E" w:rsidRDefault="00245A3E">
    <w:pPr>
      <w:pStyle w:val="Footer"/>
    </w:pPr>
  </w:p>
  <w:p w14:paraId="60C16CC0" w14:textId="7775D957" w:rsidR="00520141" w:rsidRDefault="00520141">
    <w:pPr>
      <w:pStyle w:val="Footer"/>
    </w:pPr>
  </w:p>
  <w:p w14:paraId="7F1FC567" w14:textId="77777777" w:rsidR="00520141" w:rsidRDefault="00520141">
    <w:pPr>
      <w:pStyle w:val="Footer"/>
    </w:pPr>
  </w:p>
  <w:p w14:paraId="45E8BEF8" w14:textId="77777777" w:rsidR="00245A3E" w:rsidRDefault="00245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34906" w14:textId="77777777" w:rsidR="00226408" w:rsidRDefault="00226408" w:rsidP="00873985">
      <w:r>
        <w:separator/>
      </w:r>
    </w:p>
  </w:footnote>
  <w:footnote w:type="continuationSeparator" w:id="0">
    <w:p w14:paraId="4BFF1580" w14:textId="77777777" w:rsidR="00226408" w:rsidRDefault="00226408" w:rsidP="00873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90126" w14:textId="77777777" w:rsidR="00245A3E" w:rsidRDefault="00245A3E" w:rsidP="0028036F">
    <w:pPr>
      <w:pStyle w:val="Header"/>
      <w:jc w:val="center"/>
    </w:pPr>
    <w:r w:rsidRPr="00D12A7C">
      <w:rPr>
        <w:noProof/>
        <w:lang w:val="en-GB"/>
      </w:rPr>
      <w:drawing>
        <wp:inline distT="0" distB="0" distL="0" distR="0" wp14:anchorId="08C43E82" wp14:editId="6B9EB586">
          <wp:extent cx="752475" cy="904875"/>
          <wp:effectExtent l="0" t="0" r="9525" b="9525"/>
          <wp:docPr id="1" name="Picture 2" descr="C:\Documents and Settings\steve\Local Settings\Temporary Internet Files\Content.IE5\ZU5MG88Q\LOG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teve\Local Settings\Temporary Internet Files\Content.IE5\ZU5MG88Q\LOGO2[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3A7E"/>
    <w:multiLevelType w:val="hybridMultilevel"/>
    <w:tmpl w:val="800E1B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B6D9B"/>
    <w:multiLevelType w:val="hybridMultilevel"/>
    <w:tmpl w:val="190AD4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B1895"/>
    <w:multiLevelType w:val="multilevel"/>
    <w:tmpl w:val="2D7A0CAE"/>
    <w:lvl w:ilvl="0">
      <w:start w:val="1"/>
      <w:numFmt w:val="decimal"/>
      <w:lvlText w:val="%1."/>
      <w:lvlJc w:val="left"/>
      <w:pPr>
        <w:ind w:left="720" w:hanging="360"/>
      </w:pPr>
    </w:lvl>
    <w:lvl w:ilvl="1">
      <w:start w:val="1"/>
      <w:numFmt w:val="decimal"/>
      <w:isLgl/>
      <w:lvlText w:val="%1.%2"/>
      <w:lvlJc w:val="left"/>
      <w:pPr>
        <w:ind w:left="1380" w:hanging="6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E839C4"/>
    <w:multiLevelType w:val="multilevel"/>
    <w:tmpl w:val="CA3AAD5E"/>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2AE3F85"/>
    <w:multiLevelType w:val="hybridMultilevel"/>
    <w:tmpl w:val="FFE486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17D78"/>
    <w:multiLevelType w:val="hybridMultilevel"/>
    <w:tmpl w:val="5600B4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50280"/>
    <w:multiLevelType w:val="hybridMultilevel"/>
    <w:tmpl w:val="187A78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C2BDD"/>
    <w:multiLevelType w:val="hybridMultilevel"/>
    <w:tmpl w:val="E07206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8A06F77"/>
    <w:multiLevelType w:val="hybridMultilevel"/>
    <w:tmpl w:val="33AE28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82452"/>
    <w:multiLevelType w:val="hybridMultilevel"/>
    <w:tmpl w:val="30024C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851E9"/>
    <w:multiLevelType w:val="hybridMultilevel"/>
    <w:tmpl w:val="22F0DC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A0A87"/>
    <w:multiLevelType w:val="hybridMultilevel"/>
    <w:tmpl w:val="21E00F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1D4B3F"/>
    <w:multiLevelType w:val="hybridMultilevel"/>
    <w:tmpl w:val="DA4AC808"/>
    <w:lvl w:ilvl="0" w:tplc="CB285F8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DE2066"/>
    <w:multiLevelType w:val="hybridMultilevel"/>
    <w:tmpl w:val="46024B3C"/>
    <w:lvl w:ilvl="0" w:tplc="83388D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014E9B"/>
    <w:multiLevelType w:val="multilevel"/>
    <w:tmpl w:val="C1A0BD66"/>
    <w:lvl w:ilvl="0">
      <w:start w:val="10"/>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5" w15:restartNumberingAfterBreak="0">
    <w:nsid w:val="39C0433F"/>
    <w:multiLevelType w:val="hybridMultilevel"/>
    <w:tmpl w:val="EFBA6A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706FFD"/>
    <w:multiLevelType w:val="multilevel"/>
    <w:tmpl w:val="03C84D50"/>
    <w:lvl w:ilvl="0">
      <w:start w:val="10"/>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7" w15:restartNumberingAfterBreak="0">
    <w:nsid w:val="3E144C68"/>
    <w:multiLevelType w:val="hybridMultilevel"/>
    <w:tmpl w:val="B8D8CC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3A7000"/>
    <w:multiLevelType w:val="multilevel"/>
    <w:tmpl w:val="EAECDD7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55504F"/>
    <w:multiLevelType w:val="hybridMultilevel"/>
    <w:tmpl w:val="35D486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040187"/>
    <w:multiLevelType w:val="hybridMultilevel"/>
    <w:tmpl w:val="7DACBC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6A6943"/>
    <w:multiLevelType w:val="hybridMultilevel"/>
    <w:tmpl w:val="614E7A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972D06"/>
    <w:multiLevelType w:val="hybridMultilevel"/>
    <w:tmpl w:val="0F4419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64065D"/>
    <w:multiLevelType w:val="hybridMultilevel"/>
    <w:tmpl w:val="0F7E942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9305ED3"/>
    <w:multiLevelType w:val="hybridMultilevel"/>
    <w:tmpl w:val="2D380B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681108"/>
    <w:multiLevelType w:val="hybridMultilevel"/>
    <w:tmpl w:val="13785A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7C2218"/>
    <w:multiLevelType w:val="hybridMultilevel"/>
    <w:tmpl w:val="58C25D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8240EC"/>
    <w:multiLevelType w:val="hybridMultilevel"/>
    <w:tmpl w:val="C8D40B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00710F"/>
    <w:multiLevelType w:val="hybridMultilevel"/>
    <w:tmpl w:val="199CFF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CD19A8"/>
    <w:multiLevelType w:val="hybridMultilevel"/>
    <w:tmpl w:val="DBEA28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922E5B"/>
    <w:multiLevelType w:val="hybridMultilevel"/>
    <w:tmpl w:val="2850E2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8A36A0"/>
    <w:multiLevelType w:val="hybridMultilevel"/>
    <w:tmpl w:val="BB8C79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6954ED"/>
    <w:multiLevelType w:val="multilevel"/>
    <w:tmpl w:val="C3A2A21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6C1AA6"/>
    <w:multiLevelType w:val="hybridMultilevel"/>
    <w:tmpl w:val="0A628C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5"/>
  </w:num>
  <w:num w:numId="4">
    <w:abstractNumId w:val="22"/>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9"/>
  </w:num>
  <w:num w:numId="8">
    <w:abstractNumId w:val="31"/>
  </w:num>
  <w:num w:numId="9">
    <w:abstractNumId w:val="4"/>
  </w:num>
  <w:num w:numId="10">
    <w:abstractNumId w:val="26"/>
  </w:num>
  <w:num w:numId="11">
    <w:abstractNumId w:val="24"/>
  </w:num>
  <w:num w:numId="12">
    <w:abstractNumId w:val="17"/>
  </w:num>
  <w:num w:numId="13">
    <w:abstractNumId w:val="1"/>
  </w:num>
  <w:num w:numId="14">
    <w:abstractNumId w:val="7"/>
  </w:num>
  <w:num w:numId="15">
    <w:abstractNumId w:val="33"/>
  </w:num>
  <w:num w:numId="16">
    <w:abstractNumId w:val="16"/>
  </w:num>
  <w:num w:numId="17">
    <w:abstractNumId w:val="14"/>
  </w:num>
  <w:num w:numId="18">
    <w:abstractNumId w:val="32"/>
  </w:num>
  <w:num w:numId="19">
    <w:abstractNumId w:val="18"/>
  </w:num>
  <w:num w:numId="20">
    <w:abstractNumId w:val="3"/>
  </w:num>
  <w:num w:numId="21">
    <w:abstractNumId w:val="5"/>
  </w:num>
  <w:num w:numId="22">
    <w:abstractNumId w:val="0"/>
  </w:num>
  <w:num w:numId="23">
    <w:abstractNumId w:val="6"/>
  </w:num>
  <w:num w:numId="24">
    <w:abstractNumId w:val="19"/>
  </w:num>
  <w:num w:numId="25">
    <w:abstractNumId w:val="21"/>
  </w:num>
  <w:num w:numId="26">
    <w:abstractNumId w:val="27"/>
  </w:num>
  <w:num w:numId="27">
    <w:abstractNumId w:val="28"/>
  </w:num>
  <w:num w:numId="28">
    <w:abstractNumId w:val="30"/>
  </w:num>
  <w:num w:numId="29">
    <w:abstractNumId w:val="10"/>
  </w:num>
  <w:num w:numId="30">
    <w:abstractNumId w:val="8"/>
  </w:num>
  <w:num w:numId="31">
    <w:abstractNumId w:val="11"/>
  </w:num>
  <w:num w:numId="32">
    <w:abstractNumId w:val="25"/>
  </w:num>
  <w:num w:numId="33">
    <w:abstractNumId w:val="20"/>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B01"/>
    <w:rsid w:val="0000224F"/>
    <w:rsid w:val="00004B3E"/>
    <w:rsid w:val="00004E4E"/>
    <w:rsid w:val="00016702"/>
    <w:rsid w:val="000218AF"/>
    <w:rsid w:val="0002245E"/>
    <w:rsid w:val="00022774"/>
    <w:rsid w:val="000230D3"/>
    <w:rsid w:val="000231DA"/>
    <w:rsid w:val="00023A02"/>
    <w:rsid w:val="000279ED"/>
    <w:rsid w:val="000306C2"/>
    <w:rsid w:val="00033308"/>
    <w:rsid w:val="00033370"/>
    <w:rsid w:val="00036460"/>
    <w:rsid w:val="00037866"/>
    <w:rsid w:val="000418B6"/>
    <w:rsid w:val="000426E2"/>
    <w:rsid w:val="00043B2F"/>
    <w:rsid w:val="000449D6"/>
    <w:rsid w:val="00044FB0"/>
    <w:rsid w:val="000454CF"/>
    <w:rsid w:val="000501BD"/>
    <w:rsid w:val="00050E55"/>
    <w:rsid w:val="00050F55"/>
    <w:rsid w:val="00051191"/>
    <w:rsid w:val="00053567"/>
    <w:rsid w:val="000546B6"/>
    <w:rsid w:val="000554C4"/>
    <w:rsid w:val="000566E7"/>
    <w:rsid w:val="00057019"/>
    <w:rsid w:val="000571AE"/>
    <w:rsid w:val="000572C6"/>
    <w:rsid w:val="00057C48"/>
    <w:rsid w:val="00060541"/>
    <w:rsid w:val="00062830"/>
    <w:rsid w:val="0006595F"/>
    <w:rsid w:val="00071693"/>
    <w:rsid w:val="00071BD8"/>
    <w:rsid w:val="000748B2"/>
    <w:rsid w:val="00074A47"/>
    <w:rsid w:val="00084E89"/>
    <w:rsid w:val="00085325"/>
    <w:rsid w:val="00086957"/>
    <w:rsid w:val="00087C56"/>
    <w:rsid w:val="00090A63"/>
    <w:rsid w:val="000955BE"/>
    <w:rsid w:val="000974BF"/>
    <w:rsid w:val="000A3C0B"/>
    <w:rsid w:val="000B1615"/>
    <w:rsid w:val="000B1DAF"/>
    <w:rsid w:val="000B27BD"/>
    <w:rsid w:val="000B5BD4"/>
    <w:rsid w:val="000B6ED4"/>
    <w:rsid w:val="000C2370"/>
    <w:rsid w:val="000C339B"/>
    <w:rsid w:val="000C3D69"/>
    <w:rsid w:val="000C4773"/>
    <w:rsid w:val="000C5ED4"/>
    <w:rsid w:val="000D0FC6"/>
    <w:rsid w:val="000D60C5"/>
    <w:rsid w:val="000D6E97"/>
    <w:rsid w:val="000E01F0"/>
    <w:rsid w:val="000E2876"/>
    <w:rsid w:val="000E3162"/>
    <w:rsid w:val="000E375A"/>
    <w:rsid w:val="000E3E92"/>
    <w:rsid w:val="000E451B"/>
    <w:rsid w:val="000E6974"/>
    <w:rsid w:val="000F0187"/>
    <w:rsid w:val="000F2E04"/>
    <w:rsid w:val="000F6C3E"/>
    <w:rsid w:val="000F7226"/>
    <w:rsid w:val="001013E0"/>
    <w:rsid w:val="00101FEA"/>
    <w:rsid w:val="001032CE"/>
    <w:rsid w:val="00103FED"/>
    <w:rsid w:val="00107C41"/>
    <w:rsid w:val="00107DD4"/>
    <w:rsid w:val="00110179"/>
    <w:rsid w:val="00110B72"/>
    <w:rsid w:val="00113294"/>
    <w:rsid w:val="00120F77"/>
    <w:rsid w:val="00121007"/>
    <w:rsid w:val="00123F07"/>
    <w:rsid w:val="00124EE5"/>
    <w:rsid w:val="00125531"/>
    <w:rsid w:val="0012589F"/>
    <w:rsid w:val="001305FD"/>
    <w:rsid w:val="00131661"/>
    <w:rsid w:val="00133D49"/>
    <w:rsid w:val="0013521F"/>
    <w:rsid w:val="00135E63"/>
    <w:rsid w:val="00137BB9"/>
    <w:rsid w:val="0014231F"/>
    <w:rsid w:val="00142EF4"/>
    <w:rsid w:val="0014328B"/>
    <w:rsid w:val="0014347A"/>
    <w:rsid w:val="00144097"/>
    <w:rsid w:val="001511FA"/>
    <w:rsid w:val="0015264A"/>
    <w:rsid w:val="00152E0D"/>
    <w:rsid w:val="00153719"/>
    <w:rsid w:val="00153CDD"/>
    <w:rsid w:val="00157EA2"/>
    <w:rsid w:val="001622EC"/>
    <w:rsid w:val="00163A53"/>
    <w:rsid w:val="00170649"/>
    <w:rsid w:val="00170F1C"/>
    <w:rsid w:val="00171346"/>
    <w:rsid w:val="00171DAF"/>
    <w:rsid w:val="0017202A"/>
    <w:rsid w:val="00172704"/>
    <w:rsid w:val="0017706B"/>
    <w:rsid w:val="001803D3"/>
    <w:rsid w:val="001806C8"/>
    <w:rsid w:val="001809E3"/>
    <w:rsid w:val="00180E79"/>
    <w:rsid w:val="001851CE"/>
    <w:rsid w:val="0018613F"/>
    <w:rsid w:val="001914F9"/>
    <w:rsid w:val="00192ED8"/>
    <w:rsid w:val="001932AC"/>
    <w:rsid w:val="001A203C"/>
    <w:rsid w:val="001A6094"/>
    <w:rsid w:val="001A75FE"/>
    <w:rsid w:val="001A78DC"/>
    <w:rsid w:val="001B0CCF"/>
    <w:rsid w:val="001B78D0"/>
    <w:rsid w:val="001C3F1C"/>
    <w:rsid w:val="001D32E1"/>
    <w:rsid w:val="001D35D7"/>
    <w:rsid w:val="001D5615"/>
    <w:rsid w:val="001D5BDF"/>
    <w:rsid w:val="001D6862"/>
    <w:rsid w:val="001E1F7C"/>
    <w:rsid w:val="001F0D0A"/>
    <w:rsid w:val="001F12B0"/>
    <w:rsid w:val="00202ACF"/>
    <w:rsid w:val="00204079"/>
    <w:rsid w:val="00206074"/>
    <w:rsid w:val="00207590"/>
    <w:rsid w:val="00220080"/>
    <w:rsid w:val="00225115"/>
    <w:rsid w:val="00226408"/>
    <w:rsid w:val="00226D4C"/>
    <w:rsid w:val="002302B8"/>
    <w:rsid w:val="00234B00"/>
    <w:rsid w:val="00240AEE"/>
    <w:rsid w:val="002436CA"/>
    <w:rsid w:val="00243A6D"/>
    <w:rsid w:val="002448AC"/>
    <w:rsid w:val="002452A7"/>
    <w:rsid w:val="00245793"/>
    <w:rsid w:val="00245926"/>
    <w:rsid w:val="0024599A"/>
    <w:rsid w:val="00245A3E"/>
    <w:rsid w:val="00247D73"/>
    <w:rsid w:val="002511E4"/>
    <w:rsid w:val="00256418"/>
    <w:rsid w:val="002604E4"/>
    <w:rsid w:val="0026174D"/>
    <w:rsid w:val="00261843"/>
    <w:rsid w:val="00261B87"/>
    <w:rsid w:val="00261D37"/>
    <w:rsid w:val="002622C2"/>
    <w:rsid w:val="0026712D"/>
    <w:rsid w:val="00267F5B"/>
    <w:rsid w:val="00270B39"/>
    <w:rsid w:val="00271C08"/>
    <w:rsid w:val="00271DBE"/>
    <w:rsid w:val="002749CD"/>
    <w:rsid w:val="00277549"/>
    <w:rsid w:val="0028036F"/>
    <w:rsid w:val="002813D9"/>
    <w:rsid w:val="00284AD9"/>
    <w:rsid w:val="00284D85"/>
    <w:rsid w:val="00285582"/>
    <w:rsid w:val="00285DCF"/>
    <w:rsid w:val="00286AB9"/>
    <w:rsid w:val="00295246"/>
    <w:rsid w:val="00297ECD"/>
    <w:rsid w:val="002A4BC9"/>
    <w:rsid w:val="002A4E75"/>
    <w:rsid w:val="002A592C"/>
    <w:rsid w:val="002B00BE"/>
    <w:rsid w:val="002B2AAD"/>
    <w:rsid w:val="002C145D"/>
    <w:rsid w:val="002C2367"/>
    <w:rsid w:val="002C3E9B"/>
    <w:rsid w:val="002C6C0C"/>
    <w:rsid w:val="002D392D"/>
    <w:rsid w:val="002D6141"/>
    <w:rsid w:val="002D690B"/>
    <w:rsid w:val="002D799C"/>
    <w:rsid w:val="002E1E2D"/>
    <w:rsid w:val="002E2B03"/>
    <w:rsid w:val="002E3739"/>
    <w:rsid w:val="002E6EA1"/>
    <w:rsid w:val="002E7265"/>
    <w:rsid w:val="002E736D"/>
    <w:rsid w:val="002F22AF"/>
    <w:rsid w:val="002F2A02"/>
    <w:rsid w:val="002F3503"/>
    <w:rsid w:val="002F46F0"/>
    <w:rsid w:val="0030111B"/>
    <w:rsid w:val="00302303"/>
    <w:rsid w:val="00304AAF"/>
    <w:rsid w:val="003150C2"/>
    <w:rsid w:val="00315D97"/>
    <w:rsid w:val="00320CA3"/>
    <w:rsid w:val="003238CA"/>
    <w:rsid w:val="003263B5"/>
    <w:rsid w:val="003303E0"/>
    <w:rsid w:val="00333A59"/>
    <w:rsid w:val="00340581"/>
    <w:rsid w:val="003422BE"/>
    <w:rsid w:val="0034455C"/>
    <w:rsid w:val="00345684"/>
    <w:rsid w:val="003515E8"/>
    <w:rsid w:val="00356A94"/>
    <w:rsid w:val="0035706C"/>
    <w:rsid w:val="00362059"/>
    <w:rsid w:val="00366637"/>
    <w:rsid w:val="00366775"/>
    <w:rsid w:val="00366E6D"/>
    <w:rsid w:val="00376C9E"/>
    <w:rsid w:val="003804CA"/>
    <w:rsid w:val="003842E3"/>
    <w:rsid w:val="00384707"/>
    <w:rsid w:val="00386ABE"/>
    <w:rsid w:val="00387172"/>
    <w:rsid w:val="003903BC"/>
    <w:rsid w:val="00392075"/>
    <w:rsid w:val="003950A4"/>
    <w:rsid w:val="0039624C"/>
    <w:rsid w:val="003967A8"/>
    <w:rsid w:val="00397A91"/>
    <w:rsid w:val="003A4B1F"/>
    <w:rsid w:val="003A60C6"/>
    <w:rsid w:val="003B04FD"/>
    <w:rsid w:val="003B6922"/>
    <w:rsid w:val="003B7CBC"/>
    <w:rsid w:val="003C6C9B"/>
    <w:rsid w:val="003D4653"/>
    <w:rsid w:val="003D4929"/>
    <w:rsid w:val="003E0204"/>
    <w:rsid w:val="003E0A1D"/>
    <w:rsid w:val="003E33F3"/>
    <w:rsid w:val="003E739A"/>
    <w:rsid w:val="003F037E"/>
    <w:rsid w:val="003F1176"/>
    <w:rsid w:val="003F1315"/>
    <w:rsid w:val="003F200D"/>
    <w:rsid w:val="003F35AE"/>
    <w:rsid w:val="003F3DE9"/>
    <w:rsid w:val="003F5E3D"/>
    <w:rsid w:val="00401463"/>
    <w:rsid w:val="0040219F"/>
    <w:rsid w:val="0040325B"/>
    <w:rsid w:val="004036EF"/>
    <w:rsid w:val="00413BB2"/>
    <w:rsid w:val="0041686A"/>
    <w:rsid w:val="004226B4"/>
    <w:rsid w:val="00424F0A"/>
    <w:rsid w:val="00427FCF"/>
    <w:rsid w:val="004313E0"/>
    <w:rsid w:val="00433A57"/>
    <w:rsid w:val="00434BF6"/>
    <w:rsid w:val="00434E33"/>
    <w:rsid w:val="0043623F"/>
    <w:rsid w:val="00436FF6"/>
    <w:rsid w:val="0044018A"/>
    <w:rsid w:val="00442369"/>
    <w:rsid w:val="00445C19"/>
    <w:rsid w:val="00445F14"/>
    <w:rsid w:val="004464D9"/>
    <w:rsid w:val="00447012"/>
    <w:rsid w:val="00450455"/>
    <w:rsid w:val="00452CEC"/>
    <w:rsid w:val="00453976"/>
    <w:rsid w:val="0045483A"/>
    <w:rsid w:val="004564F4"/>
    <w:rsid w:val="00456B1C"/>
    <w:rsid w:val="004570C2"/>
    <w:rsid w:val="00461529"/>
    <w:rsid w:val="0046317D"/>
    <w:rsid w:val="00471BA3"/>
    <w:rsid w:val="00472963"/>
    <w:rsid w:val="00473B01"/>
    <w:rsid w:val="00482DED"/>
    <w:rsid w:val="00483001"/>
    <w:rsid w:val="0048584E"/>
    <w:rsid w:val="004A266D"/>
    <w:rsid w:val="004A53AC"/>
    <w:rsid w:val="004A7237"/>
    <w:rsid w:val="004B0B24"/>
    <w:rsid w:val="004B4DB9"/>
    <w:rsid w:val="004B7E3E"/>
    <w:rsid w:val="004C0511"/>
    <w:rsid w:val="004C157E"/>
    <w:rsid w:val="004C1D7B"/>
    <w:rsid w:val="004C2431"/>
    <w:rsid w:val="004C3E98"/>
    <w:rsid w:val="004C4779"/>
    <w:rsid w:val="004C592E"/>
    <w:rsid w:val="004C704E"/>
    <w:rsid w:val="004C7445"/>
    <w:rsid w:val="004D2356"/>
    <w:rsid w:val="004D2532"/>
    <w:rsid w:val="004D41A8"/>
    <w:rsid w:val="004E622C"/>
    <w:rsid w:val="004F1CAA"/>
    <w:rsid w:val="004F2C58"/>
    <w:rsid w:val="0050139A"/>
    <w:rsid w:val="005038BF"/>
    <w:rsid w:val="00507054"/>
    <w:rsid w:val="00507975"/>
    <w:rsid w:val="00510DBB"/>
    <w:rsid w:val="00512ADF"/>
    <w:rsid w:val="00513E74"/>
    <w:rsid w:val="00517607"/>
    <w:rsid w:val="00520141"/>
    <w:rsid w:val="00522BE4"/>
    <w:rsid w:val="00523A4F"/>
    <w:rsid w:val="00524E7D"/>
    <w:rsid w:val="00525E00"/>
    <w:rsid w:val="00526DE6"/>
    <w:rsid w:val="0052737F"/>
    <w:rsid w:val="0052772F"/>
    <w:rsid w:val="00531F9D"/>
    <w:rsid w:val="005328EC"/>
    <w:rsid w:val="00533441"/>
    <w:rsid w:val="00533E86"/>
    <w:rsid w:val="0053503E"/>
    <w:rsid w:val="00536847"/>
    <w:rsid w:val="00540F78"/>
    <w:rsid w:val="005415BC"/>
    <w:rsid w:val="005419CB"/>
    <w:rsid w:val="00544A5B"/>
    <w:rsid w:val="00545CD9"/>
    <w:rsid w:val="00547DDD"/>
    <w:rsid w:val="00547DFB"/>
    <w:rsid w:val="005559EB"/>
    <w:rsid w:val="00555F71"/>
    <w:rsid w:val="005747D4"/>
    <w:rsid w:val="0057574C"/>
    <w:rsid w:val="00577C74"/>
    <w:rsid w:val="00590C5E"/>
    <w:rsid w:val="00590ED8"/>
    <w:rsid w:val="00590F05"/>
    <w:rsid w:val="0059538D"/>
    <w:rsid w:val="00597A39"/>
    <w:rsid w:val="005A13F3"/>
    <w:rsid w:val="005A2412"/>
    <w:rsid w:val="005A3B88"/>
    <w:rsid w:val="005A6D19"/>
    <w:rsid w:val="005B6BED"/>
    <w:rsid w:val="005C2202"/>
    <w:rsid w:val="005C6DAB"/>
    <w:rsid w:val="005C7C6A"/>
    <w:rsid w:val="005D13E1"/>
    <w:rsid w:val="005D49C2"/>
    <w:rsid w:val="005D4DB7"/>
    <w:rsid w:val="005D5D6D"/>
    <w:rsid w:val="005E5BC8"/>
    <w:rsid w:val="005E7EF2"/>
    <w:rsid w:val="005F0639"/>
    <w:rsid w:val="005F305A"/>
    <w:rsid w:val="005F424C"/>
    <w:rsid w:val="005F62CA"/>
    <w:rsid w:val="00601C5E"/>
    <w:rsid w:val="006023D2"/>
    <w:rsid w:val="0060491C"/>
    <w:rsid w:val="0060613B"/>
    <w:rsid w:val="00606F74"/>
    <w:rsid w:val="00611002"/>
    <w:rsid w:val="006114DF"/>
    <w:rsid w:val="00612A5A"/>
    <w:rsid w:val="00613176"/>
    <w:rsid w:val="00613F4A"/>
    <w:rsid w:val="00614DEC"/>
    <w:rsid w:val="006171C7"/>
    <w:rsid w:val="006174F6"/>
    <w:rsid w:val="006177F3"/>
    <w:rsid w:val="00621412"/>
    <w:rsid w:val="00623D2D"/>
    <w:rsid w:val="0062547F"/>
    <w:rsid w:val="00627E22"/>
    <w:rsid w:val="0063260C"/>
    <w:rsid w:val="006350CA"/>
    <w:rsid w:val="00635C56"/>
    <w:rsid w:val="00642010"/>
    <w:rsid w:val="00643709"/>
    <w:rsid w:val="0064681C"/>
    <w:rsid w:val="00646C77"/>
    <w:rsid w:val="00650C7D"/>
    <w:rsid w:val="006566E0"/>
    <w:rsid w:val="006606AC"/>
    <w:rsid w:val="00664EF3"/>
    <w:rsid w:val="00666442"/>
    <w:rsid w:val="00670538"/>
    <w:rsid w:val="00671552"/>
    <w:rsid w:val="00671B26"/>
    <w:rsid w:val="00672546"/>
    <w:rsid w:val="00680A19"/>
    <w:rsid w:val="00684DDC"/>
    <w:rsid w:val="006A38A2"/>
    <w:rsid w:val="006A549C"/>
    <w:rsid w:val="006A680E"/>
    <w:rsid w:val="006A7777"/>
    <w:rsid w:val="006C2CBF"/>
    <w:rsid w:val="006C3DF9"/>
    <w:rsid w:val="006C4EA5"/>
    <w:rsid w:val="006C68C9"/>
    <w:rsid w:val="006C6A78"/>
    <w:rsid w:val="006D03C3"/>
    <w:rsid w:val="006D0474"/>
    <w:rsid w:val="006D3F09"/>
    <w:rsid w:val="006D43D7"/>
    <w:rsid w:val="006D691F"/>
    <w:rsid w:val="006E2F3A"/>
    <w:rsid w:val="006E3907"/>
    <w:rsid w:val="006E47CA"/>
    <w:rsid w:val="006E6D5B"/>
    <w:rsid w:val="006F2200"/>
    <w:rsid w:val="006F298F"/>
    <w:rsid w:val="007011EE"/>
    <w:rsid w:val="007021A2"/>
    <w:rsid w:val="007078BF"/>
    <w:rsid w:val="007078C3"/>
    <w:rsid w:val="007079E4"/>
    <w:rsid w:val="00707EFF"/>
    <w:rsid w:val="00710727"/>
    <w:rsid w:val="00711A87"/>
    <w:rsid w:val="00717B4E"/>
    <w:rsid w:val="00723B4F"/>
    <w:rsid w:val="007241FB"/>
    <w:rsid w:val="007255C3"/>
    <w:rsid w:val="00725B59"/>
    <w:rsid w:val="00726015"/>
    <w:rsid w:val="00726320"/>
    <w:rsid w:val="007267C6"/>
    <w:rsid w:val="00727A2B"/>
    <w:rsid w:val="0073411F"/>
    <w:rsid w:val="00734B95"/>
    <w:rsid w:val="00734D6B"/>
    <w:rsid w:val="00734EB8"/>
    <w:rsid w:val="00737C97"/>
    <w:rsid w:val="00740324"/>
    <w:rsid w:val="00744152"/>
    <w:rsid w:val="007443A2"/>
    <w:rsid w:val="007455BD"/>
    <w:rsid w:val="007475B6"/>
    <w:rsid w:val="00757E62"/>
    <w:rsid w:val="0076034B"/>
    <w:rsid w:val="00760D6C"/>
    <w:rsid w:val="00760F3B"/>
    <w:rsid w:val="00763319"/>
    <w:rsid w:val="00764FAE"/>
    <w:rsid w:val="00774AD1"/>
    <w:rsid w:val="007754D1"/>
    <w:rsid w:val="00776306"/>
    <w:rsid w:val="0078102F"/>
    <w:rsid w:val="007816F7"/>
    <w:rsid w:val="00784694"/>
    <w:rsid w:val="00784CE3"/>
    <w:rsid w:val="00792144"/>
    <w:rsid w:val="00793088"/>
    <w:rsid w:val="00795F9F"/>
    <w:rsid w:val="007A24E0"/>
    <w:rsid w:val="007A4542"/>
    <w:rsid w:val="007A48CA"/>
    <w:rsid w:val="007A5EFD"/>
    <w:rsid w:val="007A7C2E"/>
    <w:rsid w:val="007B15CB"/>
    <w:rsid w:val="007B1B30"/>
    <w:rsid w:val="007B46E5"/>
    <w:rsid w:val="007B7016"/>
    <w:rsid w:val="007C351F"/>
    <w:rsid w:val="007D3583"/>
    <w:rsid w:val="007D36B1"/>
    <w:rsid w:val="007E2353"/>
    <w:rsid w:val="007E23DB"/>
    <w:rsid w:val="007E2920"/>
    <w:rsid w:val="007E772B"/>
    <w:rsid w:val="007F1C01"/>
    <w:rsid w:val="007F388B"/>
    <w:rsid w:val="007F49F7"/>
    <w:rsid w:val="008027EE"/>
    <w:rsid w:val="008047C6"/>
    <w:rsid w:val="00806E0A"/>
    <w:rsid w:val="00810F98"/>
    <w:rsid w:val="00813BE2"/>
    <w:rsid w:val="00813CE6"/>
    <w:rsid w:val="00815DED"/>
    <w:rsid w:val="00816E3F"/>
    <w:rsid w:val="008226E5"/>
    <w:rsid w:val="00825D63"/>
    <w:rsid w:val="00827501"/>
    <w:rsid w:val="00837ED7"/>
    <w:rsid w:val="00844579"/>
    <w:rsid w:val="00844B5A"/>
    <w:rsid w:val="0084682B"/>
    <w:rsid w:val="008468E4"/>
    <w:rsid w:val="008504C5"/>
    <w:rsid w:val="00850545"/>
    <w:rsid w:val="00854F9B"/>
    <w:rsid w:val="008563CB"/>
    <w:rsid w:val="00861077"/>
    <w:rsid w:val="0086381A"/>
    <w:rsid w:val="0086483D"/>
    <w:rsid w:val="00864919"/>
    <w:rsid w:val="008649B4"/>
    <w:rsid w:val="008664B4"/>
    <w:rsid w:val="00870935"/>
    <w:rsid w:val="0087157B"/>
    <w:rsid w:val="00873985"/>
    <w:rsid w:val="008747DC"/>
    <w:rsid w:val="008813AC"/>
    <w:rsid w:val="008858F7"/>
    <w:rsid w:val="00890226"/>
    <w:rsid w:val="008952B2"/>
    <w:rsid w:val="0089685F"/>
    <w:rsid w:val="008A0A71"/>
    <w:rsid w:val="008A2579"/>
    <w:rsid w:val="008A2B9E"/>
    <w:rsid w:val="008B745F"/>
    <w:rsid w:val="008C2522"/>
    <w:rsid w:val="008C308C"/>
    <w:rsid w:val="008C4559"/>
    <w:rsid w:val="008C5E3A"/>
    <w:rsid w:val="008D1DC4"/>
    <w:rsid w:val="008D1F34"/>
    <w:rsid w:val="008D222D"/>
    <w:rsid w:val="008F12E3"/>
    <w:rsid w:val="008F1577"/>
    <w:rsid w:val="008F2321"/>
    <w:rsid w:val="008F420C"/>
    <w:rsid w:val="008F781C"/>
    <w:rsid w:val="00902A1B"/>
    <w:rsid w:val="00907381"/>
    <w:rsid w:val="00910990"/>
    <w:rsid w:val="00910EA7"/>
    <w:rsid w:val="00913AE9"/>
    <w:rsid w:val="00913C4F"/>
    <w:rsid w:val="00914366"/>
    <w:rsid w:val="0091516D"/>
    <w:rsid w:val="00916D6B"/>
    <w:rsid w:val="009239DF"/>
    <w:rsid w:val="00924AB8"/>
    <w:rsid w:val="00926CD6"/>
    <w:rsid w:val="009274C5"/>
    <w:rsid w:val="009323EA"/>
    <w:rsid w:val="009355F3"/>
    <w:rsid w:val="009379D6"/>
    <w:rsid w:val="00940BD2"/>
    <w:rsid w:val="009410D9"/>
    <w:rsid w:val="00941928"/>
    <w:rsid w:val="009421E0"/>
    <w:rsid w:val="0094671A"/>
    <w:rsid w:val="009513CA"/>
    <w:rsid w:val="009519E5"/>
    <w:rsid w:val="00951BDD"/>
    <w:rsid w:val="009546C1"/>
    <w:rsid w:val="009578CE"/>
    <w:rsid w:val="00960922"/>
    <w:rsid w:val="00960F1C"/>
    <w:rsid w:val="00961FF7"/>
    <w:rsid w:val="009648B6"/>
    <w:rsid w:val="0096506A"/>
    <w:rsid w:val="00966260"/>
    <w:rsid w:val="0097674A"/>
    <w:rsid w:val="00982B58"/>
    <w:rsid w:val="00984A49"/>
    <w:rsid w:val="00985D31"/>
    <w:rsid w:val="00986123"/>
    <w:rsid w:val="009933E3"/>
    <w:rsid w:val="0099520E"/>
    <w:rsid w:val="009957B5"/>
    <w:rsid w:val="00997E67"/>
    <w:rsid w:val="009A1079"/>
    <w:rsid w:val="009A4572"/>
    <w:rsid w:val="009B5A98"/>
    <w:rsid w:val="009C3810"/>
    <w:rsid w:val="009C4D83"/>
    <w:rsid w:val="009C55CC"/>
    <w:rsid w:val="009D2A1C"/>
    <w:rsid w:val="009D5D1B"/>
    <w:rsid w:val="009E41D4"/>
    <w:rsid w:val="009E459C"/>
    <w:rsid w:val="009E55CF"/>
    <w:rsid w:val="009F0992"/>
    <w:rsid w:val="009F527C"/>
    <w:rsid w:val="009F610A"/>
    <w:rsid w:val="009F6305"/>
    <w:rsid w:val="00A028EC"/>
    <w:rsid w:val="00A03E78"/>
    <w:rsid w:val="00A05FE0"/>
    <w:rsid w:val="00A07B7B"/>
    <w:rsid w:val="00A20A5B"/>
    <w:rsid w:val="00A21B05"/>
    <w:rsid w:val="00A23918"/>
    <w:rsid w:val="00A23948"/>
    <w:rsid w:val="00A252BC"/>
    <w:rsid w:val="00A26D1E"/>
    <w:rsid w:val="00A27595"/>
    <w:rsid w:val="00A275DE"/>
    <w:rsid w:val="00A30768"/>
    <w:rsid w:val="00A30A28"/>
    <w:rsid w:val="00A30D17"/>
    <w:rsid w:val="00A331E1"/>
    <w:rsid w:val="00A3525A"/>
    <w:rsid w:val="00A45265"/>
    <w:rsid w:val="00A5211A"/>
    <w:rsid w:val="00A54751"/>
    <w:rsid w:val="00A602F8"/>
    <w:rsid w:val="00A63F99"/>
    <w:rsid w:val="00A64B27"/>
    <w:rsid w:val="00A650DB"/>
    <w:rsid w:val="00A70B7C"/>
    <w:rsid w:val="00A72065"/>
    <w:rsid w:val="00A87436"/>
    <w:rsid w:val="00A9366D"/>
    <w:rsid w:val="00A958AF"/>
    <w:rsid w:val="00A97615"/>
    <w:rsid w:val="00AA2D2E"/>
    <w:rsid w:val="00AA352E"/>
    <w:rsid w:val="00AB1A04"/>
    <w:rsid w:val="00AB6832"/>
    <w:rsid w:val="00AB74CD"/>
    <w:rsid w:val="00AC029C"/>
    <w:rsid w:val="00AC06B3"/>
    <w:rsid w:val="00AC2AAD"/>
    <w:rsid w:val="00AC35E9"/>
    <w:rsid w:val="00AD284B"/>
    <w:rsid w:val="00AF57C3"/>
    <w:rsid w:val="00AF6CF6"/>
    <w:rsid w:val="00AF7481"/>
    <w:rsid w:val="00AF77AC"/>
    <w:rsid w:val="00B04363"/>
    <w:rsid w:val="00B0480D"/>
    <w:rsid w:val="00B0739A"/>
    <w:rsid w:val="00B11337"/>
    <w:rsid w:val="00B11FBF"/>
    <w:rsid w:val="00B1262E"/>
    <w:rsid w:val="00B1632A"/>
    <w:rsid w:val="00B17228"/>
    <w:rsid w:val="00B17352"/>
    <w:rsid w:val="00B219FD"/>
    <w:rsid w:val="00B22C34"/>
    <w:rsid w:val="00B22EC9"/>
    <w:rsid w:val="00B2324A"/>
    <w:rsid w:val="00B23970"/>
    <w:rsid w:val="00B31689"/>
    <w:rsid w:val="00B32226"/>
    <w:rsid w:val="00B32429"/>
    <w:rsid w:val="00B34E86"/>
    <w:rsid w:val="00B40029"/>
    <w:rsid w:val="00B44ABA"/>
    <w:rsid w:val="00B44D64"/>
    <w:rsid w:val="00B47CF6"/>
    <w:rsid w:val="00B52B9D"/>
    <w:rsid w:val="00B53FA2"/>
    <w:rsid w:val="00B55478"/>
    <w:rsid w:val="00B57086"/>
    <w:rsid w:val="00B67C08"/>
    <w:rsid w:val="00B7360A"/>
    <w:rsid w:val="00B7445E"/>
    <w:rsid w:val="00B755BC"/>
    <w:rsid w:val="00B772FE"/>
    <w:rsid w:val="00B829F6"/>
    <w:rsid w:val="00B84249"/>
    <w:rsid w:val="00B86BF7"/>
    <w:rsid w:val="00B87461"/>
    <w:rsid w:val="00B95493"/>
    <w:rsid w:val="00B979BB"/>
    <w:rsid w:val="00BA13CA"/>
    <w:rsid w:val="00BA25A7"/>
    <w:rsid w:val="00BA382D"/>
    <w:rsid w:val="00BB0080"/>
    <w:rsid w:val="00BB695E"/>
    <w:rsid w:val="00BC4BAB"/>
    <w:rsid w:val="00BC7609"/>
    <w:rsid w:val="00BC7DC6"/>
    <w:rsid w:val="00BD1460"/>
    <w:rsid w:val="00BD395C"/>
    <w:rsid w:val="00BD4C2A"/>
    <w:rsid w:val="00BD4D31"/>
    <w:rsid w:val="00BD7EFF"/>
    <w:rsid w:val="00BE2992"/>
    <w:rsid w:val="00BE58DA"/>
    <w:rsid w:val="00BF27B8"/>
    <w:rsid w:val="00BF2C70"/>
    <w:rsid w:val="00BF3022"/>
    <w:rsid w:val="00BF426B"/>
    <w:rsid w:val="00BF4A98"/>
    <w:rsid w:val="00BF7195"/>
    <w:rsid w:val="00BF7DA7"/>
    <w:rsid w:val="00C00AF6"/>
    <w:rsid w:val="00C11F54"/>
    <w:rsid w:val="00C130B6"/>
    <w:rsid w:val="00C13E91"/>
    <w:rsid w:val="00C140D5"/>
    <w:rsid w:val="00C17FF7"/>
    <w:rsid w:val="00C20B6A"/>
    <w:rsid w:val="00C20C93"/>
    <w:rsid w:val="00C212BF"/>
    <w:rsid w:val="00C220FE"/>
    <w:rsid w:val="00C22100"/>
    <w:rsid w:val="00C234DA"/>
    <w:rsid w:val="00C2672E"/>
    <w:rsid w:val="00C303AC"/>
    <w:rsid w:val="00C33A7A"/>
    <w:rsid w:val="00C35570"/>
    <w:rsid w:val="00C360F7"/>
    <w:rsid w:val="00C376E2"/>
    <w:rsid w:val="00C4310B"/>
    <w:rsid w:val="00C45125"/>
    <w:rsid w:val="00C47551"/>
    <w:rsid w:val="00C53B99"/>
    <w:rsid w:val="00C56A42"/>
    <w:rsid w:val="00C5784F"/>
    <w:rsid w:val="00C64300"/>
    <w:rsid w:val="00C64A4B"/>
    <w:rsid w:val="00C65470"/>
    <w:rsid w:val="00C6772D"/>
    <w:rsid w:val="00C70D2F"/>
    <w:rsid w:val="00C72C0A"/>
    <w:rsid w:val="00C73DDB"/>
    <w:rsid w:val="00C80FC6"/>
    <w:rsid w:val="00C81EDE"/>
    <w:rsid w:val="00C84575"/>
    <w:rsid w:val="00C90CDE"/>
    <w:rsid w:val="00C92940"/>
    <w:rsid w:val="00CA0EBC"/>
    <w:rsid w:val="00CA6AD1"/>
    <w:rsid w:val="00CB0CA8"/>
    <w:rsid w:val="00CB50ED"/>
    <w:rsid w:val="00CB7B09"/>
    <w:rsid w:val="00CC029C"/>
    <w:rsid w:val="00CC4758"/>
    <w:rsid w:val="00CD227C"/>
    <w:rsid w:val="00CD3604"/>
    <w:rsid w:val="00CE01EB"/>
    <w:rsid w:val="00CE34FB"/>
    <w:rsid w:val="00CE3BAE"/>
    <w:rsid w:val="00CE49EF"/>
    <w:rsid w:val="00CE5F42"/>
    <w:rsid w:val="00CE6456"/>
    <w:rsid w:val="00CF0F39"/>
    <w:rsid w:val="00CF2307"/>
    <w:rsid w:val="00CF3D53"/>
    <w:rsid w:val="00CF5397"/>
    <w:rsid w:val="00CF5A58"/>
    <w:rsid w:val="00CF7B71"/>
    <w:rsid w:val="00D0063D"/>
    <w:rsid w:val="00D01485"/>
    <w:rsid w:val="00D01CAB"/>
    <w:rsid w:val="00D07E25"/>
    <w:rsid w:val="00D138D3"/>
    <w:rsid w:val="00D16460"/>
    <w:rsid w:val="00D16EE0"/>
    <w:rsid w:val="00D17DBF"/>
    <w:rsid w:val="00D260A6"/>
    <w:rsid w:val="00D30487"/>
    <w:rsid w:val="00D347A4"/>
    <w:rsid w:val="00D35926"/>
    <w:rsid w:val="00D35DF3"/>
    <w:rsid w:val="00D37659"/>
    <w:rsid w:val="00D465EB"/>
    <w:rsid w:val="00D47DC1"/>
    <w:rsid w:val="00D50934"/>
    <w:rsid w:val="00D515D5"/>
    <w:rsid w:val="00D5599C"/>
    <w:rsid w:val="00D56F2B"/>
    <w:rsid w:val="00D60879"/>
    <w:rsid w:val="00D60D10"/>
    <w:rsid w:val="00D60FF4"/>
    <w:rsid w:val="00D641A9"/>
    <w:rsid w:val="00D6579B"/>
    <w:rsid w:val="00D65CB2"/>
    <w:rsid w:val="00D67A95"/>
    <w:rsid w:val="00D7042A"/>
    <w:rsid w:val="00D71373"/>
    <w:rsid w:val="00D72959"/>
    <w:rsid w:val="00D756C3"/>
    <w:rsid w:val="00D84C54"/>
    <w:rsid w:val="00D94449"/>
    <w:rsid w:val="00D94EAB"/>
    <w:rsid w:val="00DA48C9"/>
    <w:rsid w:val="00DA4DC3"/>
    <w:rsid w:val="00DA52EE"/>
    <w:rsid w:val="00DA64FB"/>
    <w:rsid w:val="00DA66B1"/>
    <w:rsid w:val="00DB16B8"/>
    <w:rsid w:val="00DB5382"/>
    <w:rsid w:val="00DC19F9"/>
    <w:rsid w:val="00DC2A68"/>
    <w:rsid w:val="00DC5F3C"/>
    <w:rsid w:val="00DF2142"/>
    <w:rsid w:val="00DF2C9A"/>
    <w:rsid w:val="00DF3692"/>
    <w:rsid w:val="00DF40E9"/>
    <w:rsid w:val="00DF5DB7"/>
    <w:rsid w:val="00DF7636"/>
    <w:rsid w:val="00E0017B"/>
    <w:rsid w:val="00E032C3"/>
    <w:rsid w:val="00E04040"/>
    <w:rsid w:val="00E0487C"/>
    <w:rsid w:val="00E126BC"/>
    <w:rsid w:val="00E12AE0"/>
    <w:rsid w:val="00E1410D"/>
    <w:rsid w:val="00E20607"/>
    <w:rsid w:val="00E22D28"/>
    <w:rsid w:val="00E2334B"/>
    <w:rsid w:val="00E25874"/>
    <w:rsid w:val="00E276BC"/>
    <w:rsid w:val="00E27EC2"/>
    <w:rsid w:val="00E33BCB"/>
    <w:rsid w:val="00E450AA"/>
    <w:rsid w:val="00E45377"/>
    <w:rsid w:val="00E47B8A"/>
    <w:rsid w:val="00E51BD6"/>
    <w:rsid w:val="00E51DE2"/>
    <w:rsid w:val="00E53632"/>
    <w:rsid w:val="00E62BE0"/>
    <w:rsid w:val="00E64A9F"/>
    <w:rsid w:val="00E66114"/>
    <w:rsid w:val="00E71AD0"/>
    <w:rsid w:val="00E73916"/>
    <w:rsid w:val="00E754B6"/>
    <w:rsid w:val="00E8059F"/>
    <w:rsid w:val="00E80AEF"/>
    <w:rsid w:val="00E817EB"/>
    <w:rsid w:val="00E8275B"/>
    <w:rsid w:val="00E840AF"/>
    <w:rsid w:val="00E8642D"/>
    <w:rsid w:val="00E923AD"/>
    <w:rsid w:val="00E929B7"/>
    <w:rsid w:val="00E92B1E"/>
    <w:rsid w:val="00EA0663"/>
    <w:rsid w:val="00EA09AE"/>
    <w:rsid w:val="00EA3A74"/>
    <w:rsid w:val="00EB025B"/>
    <w:rsid w:val="00EB0765"/>
    <w:rsid w:val="00EB1CB8"/>
    <w:rsid w:val="00EB1E51"/>
    <w:rsid w:val="00EB1FC0"/>
    <w:rsid w:val="00EB49E6"/>
    <w:rsid w:val="00EC2449"/>
    <w:rsid w:val="00EC2476"/>
    <w:rsid w:val="00EC3DF5"/>
    <w:rsid w:val="00EC3E5E"/>
    <w:rsid w:val="00EC7E14"/>
    <w:rsid w:val="00ED13BD"/>
    <w:rsid w:val="00ED4073"/>
    <w:rsid w:val="00ED4406"/>
    <w:rsid w:val="00ED5254"/>
    <w:rsid w:val="00ED75F7"/>
    <w:rsid w:val="00ED794E"/>
    <w:rsid w:val="00ED7AC8"/>
    <w:rsid w:val="00EE0ED5"/>
    <w:rsid w:val="00EF021F"/>
    <w:rsid w:val="00EF1843"/>
    <w:rsid w:val="00EF1DFD"/>
    <w:rsid w:val="00EF474B"/>
    <w:rsid w:val="00EF4F3C"/>
    <w:rsid w:val="00EF55EF"/>
    <w:rsid w:val="00EF58B7"/>
    <w:rsid w:val="00EF6033"/>
    <w:rsid w:val="00EF6455"/>
    <w:rsid w:val="00F07606"/>
    <w:rsid w:val="00F1062C"/>
    <w:rsid w:val="00F11B7C"/>
    <w:rsid w:val="00F1525D"/>
    <w:rsid w:val="00F165A4"/>
    <w:rsid w:val="00F21F29"/>
    <w:rsid w:val="00F22D2F"/>
    <w:rsid w:val="00F24443"/>
    <w:rsid w:val="00F25A85"/>
    <w:rsid w:val="00F3048E"/>
    <w:rsid w:val="00F32563"/>
    <w:rsid w:val="00F350F6"/>
    <w:rsid w:val="00F35210"/>
    <w:rsid w:val="00F37103"/>
    <w:rsid w:val="00F41F0B"/>
    <w:rsid w:val="00F46A56"/>
    <w:rsid w:val="00F470B5"/>
    <w:rsid w:val="00F52F97"/>
    <w:rsid w:val="00F5463A"/>
    <w:rsid w:val="00F548E4"/>
    <w:rsid w:val="00F54AC5"/>
    <w:rsid w:val="00F62921"/>
    <w:rsid w:val="00F63545"/>
    <w:rsid w:val="00F67756"/>
    <w:rsid w:val="00F7378C"/>
    <w:rsid w:val="00F76E4E"/>
    <w:rsid w:val="00F812A2"/>
    <w:rsid w:val="00F8580E"/>
    <w:rsid w:val="00F914B9"/>
    <w:rsid w:val="00F91829"/>
    <w:rsid w:val="00F92BD5"/>
    <w:rsid w:val="00F93A0B"/>
    <w:rsid w:val="00F96DAB"/>
    <w:rsid w:val="00FA1341"/>
    <w:rsid w:val="00FB1B07"/>
    <w:rsid w:val="00FB5805"/>
    <w:rsid w:val="00FC036D"/>
    <w:rsid w:val="00FD10A3"/>
    <w:rsid w:val="00FD2E06"/>
    <w:rsid w:val="00FD560F"/>
    <w:rsid w:val="00FD6C95"/>
    <w:rsid w:val="00FE5B48"/>
    <w:rsid w:val="00FE6FFE"/>
    <w:rsid w:val="00FE790F"/>
    <w:rsid w:val="00FF2283"/>
    <w:rsid w:val="00FF3180"/>
    <w:rsid w:val="00FF53C2"/>
    <w:rsid w:val="00FF5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BDF14"/>
  <w15:docId w15:val="{7850AE88-9155-45E4-A61D-1C5464A4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Helvetica" w:hAnsi="Helvetic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CD9"/>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959"/>
    <w:pPr>
      <w:spacing w:line="276" w:lineRule="auto"/>
      <w:ind w:left="720"/>
      <w:contextualSpacing/>
    </w:pPr>
    <w:rPr>
      <w:rFonts w:ascii="Calibri" w:eastAsia="Calibri" w:hAnsi="Calibri"/>
      <w:sz w:val="22"/>
      <w:szCs w:val="22"/>
      <w:lang w:val="en-GB" w:eastAsia="en-US"/>
    </w:rPr>
  </w:style>
  <w:style w:type="character" w:styleId="Strong">
    <w:name w:val="Strong"/>
    <w:uiPriority w:val="22"/>
    <w:qFormat/>
    <w:rsid w:val="00FF2283"/>
    <w:rPr>
      <w:b/>
      <w:bCs/>
    </w:rPr>
  </w:style>
  <w:style w:type="character" w:styleId="Hyperlink">
    <w:name w:val="Hyperlink"/>
    <w:basedOn w:val="DefaultParagraphFont"/>
    <w:uiPriority w:val="99"/>
    <w:semiHidden/>
    <w:unhideWhenUsed/>
    <w:rsid w:val="00854F9B"/>
    <w:rPr>
      <w:color w:val="0563C1"/>
      <w:u w:val="single"/>
    </w:rPr>
  </w:style>
  <w:style w:type="paragraph" w:styleId="Header">
    <w:name w:val="header"/>
    <w:basedOn w:val="Normal"/>
    <w:link w:val="HeaderChar"/>
    <w:uiPriority w:val="99"/>
    <w:unhideWhenUsed/>
    <w:rsid w:val="00873985"/>
    <w:pPr>
      <w:tabs>
        <w:tab w:val="center" w:pos="4513"/>
        <w:tab w:val="right" w:pos="9026"/>
      </w:tabs>
    </w:pPr>
  </w:style>
  <w:style w:type="character" w:customStyle="1" w:styleId="HeaderChar">
    <w:name w:val="Header Char"/>
    <w:basedOn w:val="DefaultParagraphFont"/>
    <w:link w:val="Header"/>
    <w:uiPriority w:val="99"/>
    <w:rsid w:val="00873985"/>
    <w:rPr>
      <w:sz w:val="24"/>
      <w:lang w:val="en-US"/>
    </w:rPr>
  </w:style>
  <w:style w:type="paragraph" w:styleId="Footer">
    <w:name w:val="footer"/>
    <w:basedOn w:val="Normal"/>
    <w:link w:val="FooterChar"/>
    <w:uiPriority w:val="99"/>
    <w:unhideWhenUsed/>
    <w:rsid w:val="00873985"/>
    <w:pPr>
      <w:tabs>
        <w:tab w:val="center" w:pos="4513"/>
        <w:tab w:val="right" w:pos="9026"/>
      </w:tabs>
    </w:pPr>
  </w:style>
  <w:style w:type="character" w:customStyle="1" w:styleId="FooterChar">
    <w:name w:val="Footer Char"/>
    <w:basedOn w:val="DefaultParagraphFont"/>
    <w:link w:val="Footer"/>
    <w:uiPriority w:val="99"/>
    <w:rsid w:val="00873985"/>
    <w:rPr>
      <w:sz w:val="24"/>
      <w:lang w:val="en-US"/>
    </w:rPr>
  </w:style>
  <w:style w:type="paragraph" w:styleId="BalloonText">
    <w:name w:val="Balloon Text"/>
    <w:basedOn w:val="Normal"/>
    <w:link w:val="BalloonTextChar"/>
    <w:uiPriority w:val="99"/>
    <w:semiHidden/>
    <w:unhideWhenUsed/>
    <w:rsid w:val="0006595F"/>
    <w:rPr>
      <w:rFonts w:ascii="Tahoma" w:hAnsi="Tahoma" w:cs="Tahoma"/>
      <w:sz w:val="16"/>
      <w:szCs w:val="16"/>
    </w:rPr>
  </w:style>
  <w:style w:type="character" w:customStyle="1" w:styleId="BalloonTextChar">
    <w:name w:val="Balloon Text Char"/>
    <w:basedOn w:val="DefaultParagraphFont"/>
    <w:link w:val="BalloonText"/>
    <w:uiPriority w:val="99"/>
    <w:semiHidden/>
    <w:rsid w:val="0006595F"/>
    <w:rPr>
      <w:rFonts w:ascii="Tahoma" w:hAnsi="Tahoma" w:cs="Tahoma"/>
      <w:sz w:val="16"/>
      <w:szCs w:val="16"/>
      <w:lang w:val="en-US"/>
    </w:rPr>
  </w:style>
  <w:style w:type="table" w:styleId="TableGrid">
    <w:name w:val="Table Grid"/>
    <w:basedOn w:val="TableNormal"/>
    <w:uiPriority w:val="59"/>
    <w:rsid w:val="007F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1380">
      <w:bodyDiv w:val="1"/>
      <w:marLeft w:val="0"/>
      <w:marRight w:val="0"/>
      <w:marTop w:val="0"/>
      <w:marBottom w:val="0"/>
      <w:divBdr>
        <w:top w:val="none" w:sz="0" w:space="0" w:color="auto"/>
        <w:left w:val="none" w:sz="0" w:space="0" w:color="auto"/>
        <w:bottom w:val="none" w:sz="0" w:space="0" w:color="auto"/>
        <w:right w:val="none" w:sz="0" w:space="0" w:color="auto"/>
      </w:divBdr>
    </w:div>
    <w:div w:id="84738066">
      <w:bodyDiv w:val="1"/>
      <w:marLeft w:val="0"/>
      <w:marRight w:val="0"/>
      <w:marTop w:val="0"/>
      <w:marBottom w:val="0"/>
      <w:divBdr>
        <w:top w:val="none" w:sz="0" w:space="0" w:color="auto"/>
        <w:left w:val="none" w:sz="0" w:space="0" w:color="auto"/>
        <w:bottom w:val="none" w:sz="0" w:space="0" w:color="auto"/>
        <w:right w:val="none" w:sz="0" w:space="0" w:color="auto"/>
      </w:divBdr>
      <w:divsChild>
        <w:div w:id="1264613808">
          <w:marLeft w:val="0"/>
          <w:marRight w:val="0"/>
          <w:marTop w:val="0"/>
          <w:marBottom w:val="0"/>
          <w:divBdr>
            <w:top w:val="none" w:sz="0" w:space="0" w:color="auto"/>
            <w:left w:val="none" w:sz="0" w:space="0" w:color="auto"/>
            <w:bottom w:val="none" w:sz="0" w:space="0" w:color="auto"/>
            <w:right w:val="none" w:sz="0" w:space="0" w:color="auto"/>
          </w:divBdr>
          <w:divsChild>
            <w:div w:id="1668092394">
              <w:marLeft w:val="0"/>
              <w:marRight w:val="0"/>
              <w:marTop w:val="0"/>
              <w:marBottom w:val="0"/>
              <w:divBdr>
                <w:top w:val="single" w:sz="8" w:space="3" w:color="E1E1E1"/>
                <w:left w:val="none" w:sz="0" w:space="0" w:color="auto"/>
                <w:bottom w:val="none" w:sz="0" w:space="0" w:color="auto"/>
                <w:right w:val="none" w:sz="0" w:space="0" w:color="auto"/>
              </w:divBdr>
            </w:div>
          </w:divsChild>
        </w:div>
        <w:div w:id="1349019095">
          <w:marLeft w:val="0"/>
          <w:marRight w:val="0"/>
          <w:marTop w:val="0"/>
          <w:marBottom w:val="0"/>
          <w:divBdr>
            <w:top w:val="none" w:sz="0" w:space="0" w:color="auto"/>
            <w:left w:val="none" w:sz="0" w:space="0" w:color="auto"/>
            <w:bottom w:val="none" w:sz="0" w:space="0" w:color="auto"/>
            <w:right w:val="none" w:sz="0" w:space="0" w:color="auto"/>
          </w:divBdr>
          <w:divsChild>
            <w:div w:id="260264484">
              <w:marLeft w:val="0"/>
              <w:marRight w:val="0"/>
              <w:marTop w:val="0"/>
              <w:marBottom w:val="0"/>
              <w:divBdr>
                <w:top w:val="none" w:sz="0" w:space="0" w:color="auto"/>
                <w:left w:val="none" w:sz="0" w:space="0" w:color="auto"/>
                <w:bottom w:val="none" w:sz="0" w:space="0" w:color="auto"/>
                <w:right w:val="none" w:sz="0" w:space="0" w:color="auto"/>
              </w:divBdr>
              <w:divsChild>
                <w:div w:id="240218590">
                  <w:marLeft w:val="0"/>
                  <w:marRight w:val="0"/>
                  <w:marTop w:val="0"/>
                  <w:marBottom w:val="0"/>
                  <w:divBdr>
                    <w:top w:val="none" w:sz="0" w:space="0" w:color="auto"/>
                    <w:left w:val="none" w:sz="0" w:space="0" w:color="auto"/>
                    <w:bottom w:val="none" w:sz="0" w:space="0" w:color="auto"/>
                    <w:right w:val="none" w:sz="0" w:space="0" w:color="auto"/>
                  </w:divBdr>
                </w:div>
                <w:div w:id="1928683573">
                  <w:marLeft w:val="0"/>
                  <w:marRight w:val="0"/>
                  <w:marTop w:val="0"/>
                  <w:marBottom w:val="0"/>
                  <w:divBdr>
                    <w:top w:val="none" w:sz="0" w:space="0" w:color="auto"/>
                    <w:left w:val="none" w:sz="0" w:space="0" w:color="auto"/>
                    <w:bottom w:val="none" w:sz="0" w:space="0" w:color="auto"/>
                    <w:right w:val="none" w:sz="0" w:space="0" w:color="auto"/>
                  </w:divBdr>
                </w:div>
                <w:div w:id="34736488">
                  <w:marLeft w:val="0"/>
                  <w:marRight w:val="0"/>
                  <w:marTop w:val="0"/>
                  <w:marBottom w:val="0"/>
                  <w:divBdr>
                    <w:top w:val="none" w:sz="0" w:space="0" w:color="auto"/>
                    <w:left w:val="none" w:sz="0" w:space="0" w:color="auto"/>
                    <w:bottom w:val="none" w:sz="0" w:space="0" w:color="auto"/>
                    <w:right w:val="none" w:sz="0" w:space="0" w:color="auto"/>
                  </w:divBdr>
                </w:div>
                <w:div w:id="1516917108">
                  <w:marLeft w:val="0"/>
                  <w:marRight w:val="0"/>
                  <w:marTop w:val="0"/>
                  <w:marBottom w:val="0"/>
                  <w:divBdr>
                    <w:top w:val="none" w:sz="0" w:space="0" w:color="auto"/>
                    <w:left w:val="none" w:sz="0" w:space="0" w:color="auto"/>
                    <w:bottom w:val="none" w:sz="0" w:space="0" w:color="auto"/>
                    <w:right w:val="none" w:sz="0" w:space="0" w:color="auto"/>
                  </w:divBdr>
                </w:div>
                <w:div w:id="1581330853">
                  <w:marLeft w:val="0"/>
                  <w:marRight w:val="0"/>
                  <w:marTop w:val="0"/>
                  <w:marBottom w:val="0"/>
                  <w:divBdr>
                    <w:top w:val="none" w:sz="0" w:space="0" w:color="auto"/>
                    <w:left w:val="none" w:sz="0" w:space="0" w:color="auto"/>
                    <w:bottom w:val="none" w:sz="0" w:space="0" w:color="auto"/>
                    <w:right w:val="none" w:sz="0" w:space="0" w:color="auto"/>
                  </w:divBdr>
                </w:div>
                <w:div w:id="625547605">
                  <w:marLeft w:val="0"/>
                  <w:marRight w:val="0"/>
                  <w:marTop w:val="0"/>
                  <w:marBottom w:val="0"/>
                  <w:divBdr>
                    <w:top w:val="none" w:sz="0" w:space="0" w:color="auto"/>
                    <w:left w:val="none" w:sz="0" w:space="0" w:color="auto"/>
                    <w:bottom w:val="none" w:sz="0" w:space="0" w:color="auto"/>
                    <w:right w:val="none" w:sz="0" w:space="0" w:color="auto"/>
                  </w:divBdr>
                </w:div>
                <w:div w:id="1131560112">
                  <w:marLeft w:val="0"/>
                  <w:marRight w:val="0"/>
                  <w:marTop w:val="0"/>
                  <w:marBottom w:val="0"/>
                  <w:divBdr>
                    <w:top w:val="none" w:sz="0" w:space="0" w:color="auto"/>
                    <w:left w:val="none" w:sz="0" w:space="0" w:color="auto"/>
                    <w:bottom w:val="none" w:sz="0" w:space="0" w:color="auto"/>
                    <w:right w:val="none" w:sz="0" w:space="0" w:color="auto"/>
                  </w:divBdr>
                  <w:divsChild>
                    <w:div w:id="963465388">
                      <w:marLeft w:val="0"/>
                      <w:marRight w:val="0"/>
                      <w:marTop w:val="0"/>
                      <w:marBottom w:val="0"/>
                      <w:divBdr>
                        <w:top w:val="none" w:sz="0" w:space="0" w:color="auto"/>
                        <w:left w:val="none" w:sz="0" w:space="0" w:color="auto"/>
                        <w:bottom w:val="none" w:sz="0" w:space="0" w:color="auto"/>
                        <w:right w:val="none" w:sz="0" w:space="0" w:color="auto"/>
                      </w:divBdr>
                      <w:divsChild>
                        <w:div w:id="1943150428">
                          <w:marLeft w:val="0"/>
                          <w:marRight w:val="0"/>
                          <w:marTop w:val="0"/>
                          <w:marBottom w:val="0"/>
                          <w:divBdr>
                            <w:top w:val="none" w:sz="0" w:space="0" w:color="auto"/>
                            <w:left w:val="none" w:sz="0" w:space="0" w:color="auto"/>
                            <w:bottom w:val="none" w:sz="0" w:space="0" w:color="auto"/>
                            <w:right w:val="none" w:sz="0" w:space="0" w:color="auto"/>
                          </w:divBdr>
                        </w:div>
                        <w:div w:id="845440105">
                          <w:marLeft w:val="0"/>
                          <w:marRight w:val="0"/>
                          <w:marTop w:val="0"/>
                          <w:marBottom w:val="0"/>
                          <w:divBdr>
                            <w:top w:val="none" w:sz="0" w:space="0" w:color="auto"/>
                            <w:left w:val="none" w:sz="0" w:space="0" w:color="auto"/>
                            <w:bottom w:val="none" w:sz="0" w:space="0" w:color="auto"/>
                            <w:right w:val="none" w:sz="0" w:space="0" w:color="auto"/>
                          </w:divBdr>
                          <w:divsChild>
                            <w:div w:id="325595378">
                              <w:marLeft w:val="0"/>
                              <w:marRight w:val="0"/>
                              <w:marTop w:val="0"/>
                              <w:marBottom w:val="0"/>
                              <w:divBdr>
                                <w:top w:val="none" w:sz="0" w:space="0" w:color="auto"/>
                                <w:left w:val="none" w:sz="0" w:space="0" w:color="auto"/>
                                <w:bottom w:val="none" w:sz="0" w:space="0" w:color="auto"/>
                                <w:right w:val="none" w:sz="0" w:space="0" w:color="auto"/>
                              </w:divBdr>
                            </w:div>
                            <w:div w:id="1434781663">
                              <w:marLeft w:val="0"/>
                              <w:marRight w:val="0"/>
                              <w:marTop w:val="0"/>
                              <w:marBottom w:val="0"/>
                              <w:divBdr>
                                <w:top w:val="none" w:sz="0" w:space="0" w:color="auto"/>
                                <w:left w:val="none" w:sz="0" w:space="0" w:color="auto"/>
                                <w:bottom w:val="none" w:sz="0" w:space="0" w:color="auto"/>
                                <w:right w:val="none" w:sz="0" w:space="0" w:color="auto"/>
                              </w:divBdr>
                            </w:div>
                            <w:div w:id="1832213332">
                              <w:marLeft w:val="0"/>
                              <w:marRight w:val="0"/>
                              <w:marTop w:val="0"/>
                              <w:marBottom w:val="0"/>
                              <w:divBdr>
                                <w:top w:val="none" w:sz="0" w:space="0" w:color="auto"/>
                                <w:left w:val="none" w:sz="0" w:space="0" w:color="auto"/>
                                <w:bottom w:val="none" w:sz="0" w:space="0" w:color="auto"/>
                                <w:right w:val="none" w:sz="0" w:space="0" w:color="auto"/>
                              </w:divBdr>
                            </w:div>
                            <w:div w:id="9823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2672">
                      <w:marLeft w:val="0"/>
                      <w:marRight w:val="0"/>
                      <w:marTop w:val="0"/>
                      <w:marBottom w:val="0"/>
                      <w:divBdr>
                        <w:top w:val="none" w:sz="0" w:space="0" w:color="auto"/>
                        <w:left w:val="none" w:sz="0" w:space="0" w:color="auto"/>
                        <w:bottom w:val="none" w:sz="0" w:space="0" w:color="auto"/>
                        <w:right w:val="none" w:sz="0" w:space="0" w:color="auto"/>
                      </w:divBdr>
                    </w:div>
                  </w:divsChild>
                </w:div>
                <w:div w:id="147537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2244">
      <w:bodyDiv w:val="1"/>
      <w:marLeft w:val="0"/>
      <w:marRight w:val="0"/>
      <w:marTop w:val="0"/>
      <w:marBottom w:val="0"/>
      <w:divBdr>
        <w:top w:val="none" w:sz="0" w:space="0" w:color="auto"/>
        <w:left w:val="none" w:sz="0" w:space="0" w:color="auto"/>
        <w:bottom w:val="none" w:sz="0" w:space="0" w:color="auto"/>
        <w:right w:val="none" w:sz="0" w:space="0" w:color="auto"/>
      </w:divBdr>
      <w:divsChild>
        <w:div w:id="655572843">
          <w:marLeft w:val="0"/>
          <w:marRight w:val="0"/>
          <w:marTop w:val="0"/>
          <w:marBottom w:val="0"/>
          <w:divBdr>
            <w:top w:val="none" w:sz="0" w:space="0" w:color="auto"/>
            <w:left w:val="none" w:sz="0" w:space="0" w:color="auto"/>
            <w:bottom w:val="none" w:sz="0" w:space="0" w:color="auto"/>
            <w:right w:val="none" w:sz="0" w:space="0" w:color="auto"/>
          </w:divBdr>
        </w:div>
      </w:divsChild>
    </w:div>
    <w:div w:id="294145563">
      <w:bodyDiv w:val="1"/>
      <w:marLeft w:val="0"/>
      <w:marRight w:val="0"/>
      <w:marTop w:val="0"/>
      <w:marBottom w:val="0"/>
      <w:divBdr>
        <w:top w:val="none" w:sz="0" w:space="0" w:color="auto"/>
        <w:left w:val="none" w:sz="0" w:space="0" w:color="auto"/>
        <w:bottom w:val="none" w:sz="0" w:space="0" w:color="auto"/>
        <w:right w:val="none" w:sz="0" w:space="0" w:color="auto"/>
      </w:divBdr>
    </w:div>
    <w:div w:id="298269243">
      <w:bodyDiv w:val="1"/>
      <w:marLeft w:val="0"/>
      <w:marRight w:val="0"/>
      <w:marTop w:val="0"/>
      <w:marBottom w:val="0"/>
      <w:divBdr>
        <w:top w:val="none" w:sz="0" w:space="0" w:color="auto"/>
        <w:left w:val="none" w:sz="0" w:space="0" w:color="auto"/>
        <w:bottom w:val="none" w:sz="0" w:space="0" w:color="auto"/>
        <w:right w:val="none" w:sz="0" w:space="0" w:color="auto"/>
      </w:divBdr>
    </w:div>
    <w:div w:id="520895186">
      <w:bodyDiv w:val="1"/>
      <w:marLeft w:val="0"/>
      <w:marRight w:val="0"/>
      <w:marTop w:val="0"/>
      <w:marBottom w:val="0"/>
      <w:divBdr>
        <w:top w:val="none" w:sz="0" w:space="0" w:color="auto"/>
        <w:left w:val="none" w:sz="0" w:space="0" w:color="auto"/>
        <w:bottom w:val="none" w:sz="0" w:space="0" w:color="auto"/>
        <w:right w:val="none" w:sz="0" w:space="0" w:color="auto"/>
      </w:divBdr>
    </w:div>
    <w:div w:id="566961651">
      <w:bodyDiv w:val="1"/>
      <w:marLeft w:val="0"/>
      <w:marRight w:val="0"/>
      <w:marTop w:val="0"/>
      <w:marBottom w:val="0"/>
      <w:divBdr>
        <w:top w:val="none" w:sz="0" w:space="0" w:color="auto"/>
        <w:left w:val="none" w:sz="0" w:space="0" w:color="auto"/>
        <w:bottom w:val="none" w:sz="0" w:space="0" w:color="auto"/>
        <w:right w:val="none" w:sz="0" w:space="0" w:color="auto"/>
      </w:divBdr>
    </w:div>
    <w:div w:id="606548043">
      <w:bodyDiv w:val="1"/>
      <w:marLeft w:val="0"/>
      <w:marRight w:val="0"/>
      <w:marTop w:val="0"/>
      <w:marBottom w:val="0"/>
      <w:divBdr>
        <w:top w:val="none" w:sz="0" w:space="0" w:color="auto"/>
        <w:left w:val="none" w:sz="0" w:space="0" w:color="auto"/>
        <w:bottom w:val="none" w:sz="0" w:space="0" w:color="auto"/>
        <w:right w:val="none" w:sz="0" w:space="0" w:color="auto"/>
      </w:divBdr>
    </w:div>
    <w:div w:id="668287333">
      <w:bodyDiv w:val="1"/>
      <w:marLeft w:val="0"/>
      <w:marRight w:val="0"/>
      <w:marTop w:val="0"/>
      <w:marBottom w:val="0"/>
      <w:divBdr>
        <w:top w:val="none" w:sz="0" w:space="0" w:color="auto"/>
        <w:left w:val="none" w:sz="0" w:space="0" w:color="auto"/>
        <w:bottom w:val="none" w:sz="0" w:space="0" w:color="auto"/>
        <w:right w:val="none" w:sz="0" w:space="0" w:color="auto"/>
      </w:divBdr>
    </w:div>
    <w:div w:id="867719663">
      <w:bodyDiv w:val="1"/>
      <w:marLeft w:val="0"/>
      <w:marRight w:val="0"/>
      <w:marTop w:val="0"/>
      <w:marBottom w:val="0"/>
      <w:divBdr>
        <w:top w:val="none" w:sz="0" w:space="0" w:color="auto"/>
        <w:left w:val="none" w:sz="0" w:space="0" w:color="auto"/>
        <w:bottom w:val="none" w:sz="0" w:space="0" w:color="auto"/>
        <w:right w:val="none" w:sz="0" w:space="0" w:color="auto"/>
      </w:divBdr>
    </w:div>
    <w:div w:id="886334089">
      <w:bodyDiv w:val="1"/>
      <w:marLeft w:val="0"/>
      <w:marRight w:val="0"/>
      <w:marTop w:val="0"/>
      <w:marBottom w:val="0"/>
      <w:divBdr>
        <w:top w:val="none" w:sz="0" w:space="0" w:color="auto"/>
        <w:left w:val="none" w:sz="0" w:space="0" w:color="auto"/>
        <w:bottom w:val="none" w:sz="0" w:space="0" w:color="auto"/>
        <w:right w:val="none" w:sz="0" w:space="0" w:color="auto"/>
      </w:divBdr>
    </w:div>
    <w:div w:id="940380306">
      <w:bodyDiv w:val="1"/>
      <w:marLeft w:val="0"/>
      <w:marRight w:val="0"/>
      <w:marTop w:val="0"/>
      <w:marBottom w:val="0"/>
      <w:divBdr>
        <w:top w:val="none" w:sz="0" w:space="0" w:color="auto"/>
        <w:left w:val="none" w:sz="0" w:space="0" w:color="auto"/>
        <w:bottom w:val="none" w:sz="0" w:space="0" w:color="auto"/>
        <w:right w:val="none" w:sz="0" w:space="0" w:color="auto"/>
      </w:divBdr>
    </w:div>
    <w:div w:id="988173993">
      <w:bodyDiv w:val="1"/>
      <w:marLeft w:val="0"/>
      <w:marRight w:val="0"/>
      <w:marTop w:val="0"/>
      <w:marBottom w:val="0"/>
      <w:divBdr>
        <w:top w:val="none" w:sz="0" w:space="0" w:color="auto"/>
        <w:left w:val="none" w:sz="0" w:space="0" w:color="auto"/>
        <w:bottom w:val="none" w:sz="0" w:space="0" w:color="auto"/>
        <w:right w:val="none" w:sz="0" w:space="0" w:color="auto"/>
      </w:divBdr>
    </w:div>
    <w:div w:id="1028602096">
      <w:bodyDiv w:val="1"/>
      <w:marLeft w:val="0"/>
      <w:marRight w:val="0"/>
      <w:marTop w:val="0"/>
      <w:marBottom w:val="0"/>
      <w:divBdr>
        <w:top w:val="none" w:sz="0" w:space="0" w:color="auto"/>
        <w:left w:val="none" w:sz="0" w:space="0" w:color="auto"/>
        <w:bottom w:val="none" w:sz="0" w:space="0" w:color="auto"/>
        <w:right w:val="none" w:sz="0" w:space="0" w:color="auto"/>
      </w:divBdr>
    </w:div>
    <w:div w:id="1029140516">
      <w:bodyDiv w:val="1"/>
      <w:marLeft w:val="0"/>
      <w:marRight w:val="0"/>
      <w:marTop w:val="0"/>
      <w:marBottom w:val="0"/>
      <w:divBdr>
        <w:top w:val="none" w:sz="0" w:space="0" w:color="auto"/>
        <w:left w:val="none" w:sz="0" w:space="0" w:color="auto"/>
        <w:bottom w:val="none" w:sz="0" w:space="0" w:color="auto"/>
        <w:right w:val="none" w:sz="0" w:space="0" w:color="auto"/>
      </w:divBdr>
    </w:div>
    <w:div w:id="1197351157">
      <w:bodyDiv w:val="1"/>
      <w:marLeft w:val="0"/>
      <w:marRight w:val="0"/>
      <w:marTop w:val="0"/>
      <w:marBottom w:val="0"/>
      <w:divBdr>
        <w:top w:val="none" w:sz="0" w:space="0" w:color="auto"/>
        <w:left w:val="none" w:sz="0" w:space="0" w:color="auto"/>
        <w:bottom w:val="none" w:sz="0" w:space="0" w:color="auto"/>
        <w:right w:val="none" w:sz="0" w:space="0" w:color="auto"/>
      </w:divBdr>
    </w:div>
    <w:div w:id="1205365493">
      <w:bodyDiv w:val="1"/>
      <w:marLeft w:val="0"/>
      <w:marRight w:val="0"/>
      <w:marTop w:val="0"/>
      <w:marBottom w:val="0"/>
      <w:divBdr>
        <w:top w:val="none" w:sz="0" w:space="0" w:color="auto"/>
        <w:left w:val="none" w:sz="0" w:space="0" w:color="auto"/>
        <w:bottom w:val="none" w:sz="0" w:space="0" w:color="auto"/>
        <w:right w:val="none" w:sz="0" w:space="0" w:color="auto"/>
      </w:divBdr>
    </w:div>
    <w:div w:id="1215391062">
      <w:bodyDiv w:val="1"/>
      <w:marLeft w:val="0"/>
      <w:marRight w:val="0"/>
      <w:marTop w:val="0"/>
      <w:marBottom w:val="0"/>
      <w:divBdr>
        <w:top w:val="none" w:sz="0" w:space="0" w:color="auto"/>
        <w:left w:val="none" w:sz="0" w:space="0" w:color="auto"/>
        <w:bottom w:val="none" w:sz="0" w:space="0" w:color="auto"/>
        <w:right w:val="none" w:sz="0" w:space="0" w:color="auto"/>
      </w:divBdr>
      <w:divsChild>
        <w:div w:id="1030574348">
          <w:marLeft w:val="0"/>
          <w:marRight w:val="0"/>
          <w:marTop w:val="0"/>
          <w:marBottom w:val="0"/>
          <w:divBdr>
            <w:top w:val="none" w:sz="0" w:space="0" w:color="auto"/>
            <w:left w:val="none" w:sz="0" w:space="0" w:color="auto"/>
            <w:bottom w:val="none" w:sz="0" w:space="0" w:color="auto"/>
            <w:right w:val="none" w:sz="0" w:space="0" w:color="auto"/>
          </w:divBdr>
          <w:divsChild>
            <w:div w:id="45178058">
              <w:marLeft w:val="0"/>
              <w:marRight w:val="0"/>
              <w:marTop w:val="0"/>
              <w:marBottom w:val="0"/>
              <w:divBdr>
                <w:top w:val="none" w:sz="0" w:space="0" w:color="auto"/>
                <w:left w:val="none" w:sz="0" w:space="0" w:color="auto"/>
                <w:bottom w:val="none" w:sz="0" w:space="0" w:color="auto"/>
                <w:right w:val="none" w:sz="0" w:space="0" w:color="auto"/>
              </w:divBdr>
            </w:div>
            <w:div w:id="1343629370">
              <w:marLeft w:val="0"/>
              <w:marRight w:val="0"/>
              <w:marTop w:val="0"/>
              <w:marBottom w:val="0"/>
              <w:divBdr>
                <w:top w:val="none" w:sz="0" w:space="0" w:color="auto"/>
                <w:left w:val="none" w:sz="0" w:space="0" w:color="auto"/>
                <w:bottom w:val="none" w:sz="0" w:space="0" w:color="auto"/>
                <w:right w:val="none" w:sz="0" w:space="0" w:color="auto"/>
              </w:divBdr>
            </w:div>
            <w:div w:id="1610314431">
              <w:marLeft w:val="0"/>
              <w:marRight w:val="0"/>
              <w:marTop w:val="0"/>
              <w:marBottom w:val="0"/>
              <w:divBdr>
                <w:top w:val="none" w:sz="0" w:space="0" w:color="auto"/>
                <w:left w:val="none" w:sz="0" w:space="0" w:color="auto"/>
                <w:bottom w:val="none" w:sz="0" w:space="0" w:color="auto"/>
                <w:right w:val="none" w:sz="0" w:space="0" w:color="auto"/>
              </w:divBdr>
            </w:div>
            <w:div w:id="928926108">
              <w:marLeft w:val="0"/>
              <w:marRight w:val="0"/>
              <w:marTop w:val="0"/>
              <w:marBottom w:val="0"/>
              <w:divBdr>
                <w:top w:val="none" w:sz="0" w:space="0" w:color="auto"/>
                <w:left w:val="none" w:sz="0" w:space="0" w:color="auto"/>
                <w:bottom w:val="none" w:sz="0" w:space="0" w:color="auto"/>
                <w:right w:val="none" w:sz="0" w:space="0" w:color="auto"/>
              </w:divBdr>
            </w:div>
            <w:div w:id="248081244">
              <w:marLeft w:val="0"/>
              <w:marRight w:val="0"/>
              <w:marTop w:val="0"/>
              <w:marBottom w:val="0"/>
              <w:divBdr>
                <w:top w:val="none" w:sz="0" w:space="0" w:color="auto"/>
                <w:left w:val="none" w:sz="0" w:space="0" w:color="auto"/>
                <w:bottom w:val="none" w:sz="0" w:space="0" w:color="auto"/>
                <w:right w:val="none" w:sz="0" w:space="0" w:color="auto"/>
              </w:divBdr>
            </w:div>
            <w:div w:id="1245841293">
              <w:marLeft w:val="0"/>
              <w:marRight w:val="0"/>
              <w:marTop w:val="0"/>
              <w:marBottom w:val="0"/>
              <w:divBdr>
                <w:top w:val="none" w:sz="0" w:space="0" w:color="auto"/>
                <w:left w:val="none" w:sz="0" w:space="0" w:color="auto"/>
                <w:bottom w:val="none" w:sz="0" w:space="0" w:color="auto"/>
                <w:right w:val="none" w:sz="0" w:space="0" w:color="auto"/>
              </w:divBdr>
            </w:div>
            <w:div w:id="1164469643">
              <w:marLeft w:val="0"/>
              <w:marRight w:val="0"/>
              <w:marTop w:val="0"/>
              <w:marBottom w:val="0"/>
              <w:divBdr>
                <w:top w:val="none" w:sz="0" w:space="0" w:color="auto"/>
                <w:left w:val="none" w:sz="0" w:space="0" w:color="auto"/>
                <w:bottom w:val="none" w:sz="0" w:space="0" w:color="auto"/>
                <w:right w:val="none" w:sz="0" w:space="0" w:color="auto"/>
              </w:divBdr>
            </w:div>
            <w:div w:id="968783447">
              <w:marLeft w:val="0"/>
              <w:marRight w:val="0"/>
              <w:marTop w:val="0"/>
              <w:marBottom w:val="0"/>
              <w:divBdr>
                <w:top w:val="none" w:sz="0" w:space="0" w:color="auto"/>
                <w:left w:val="none" w:sz="0" w:space="0" w:color="auto"/>
                <w:bottom w:val="none" w:sz="0" w:space="0" w:color="auto"/>
                <w:right w:val="none" w:sz="0" w:space="0" w:color="auto"/>
              </w:divBdr>
            </w:div>
            <w:div w:id="225727648">
              <w:marLeft w:val="0"/>
              <w:marRight w:val="0"/>
              <w:marTop w:val="0"/>
              <w:marBottom w:val="0"/>
              <w:divBdr>
                <w:top w:val="none" w:sz="0" w:space="0" w:color="auto"/>
                <w:left w:val="none" w:sz="0" w:space="0" w:color="auto"/>
                <w:bottom w:val="none" w:sz="0" w:space="0" w:color="auto"/>
                <w:right w:val="none" w:sz="0" w:space="0" w:color="auto"/>
              </w:divBdr>
            </w:div>
            <w:div w:id="240992819">
              <w:marLeft w:val="0"/>
              <w:marRight w:val="0"/>
              <w:marTop w:val="0"/>
              <w:marBottom w:val="0"/>
              <w:divBdr>
                <w:top w:val="none" w:sz="0" w:space="0" w:color="auto"/>
                <w:left w:val="none" w:sz="0" w:space="0" w:color="auto"/>
                <w:bottom w:val="none" w:sz="0" w:space="0" w:color="auto"/>
                <w:right w:val="none" w:sz="0" w:space="0" w:color="auto"/>
              </w:divBdr>
            </w:div>
            <w:div w:id="1153761304">
              <w:marLeft w:val="0"/>
              <w:marRight w:val="0"/>
              <w:marTop w:val="0"/>
              <w:marBottom w:val="0"/>
              <w:divBdr>
                <w:top w:val="none" w:sz="0" w:space="0" w:color="auto"/>
                <w:left w:val="none" w:sz="0" w:space="0" w:color="auto"/>
                <w:bottom w:val="none" w:sz="0" w:space="0" w:color="auto"/>
                <w:right w:val="none" w:sz="0" w:space="0" w:color="auto"/>
              </w:divBdr>
            </w:div>
            <w:div w:id="2606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6526">
      <w:bodyDiv w:val="1"/>
      <w:marLeft w:val="0"/>
      <w:marRight w:val="0"/>
      <w:marTop w:val="0"/>
      <w:marBottom w:val="0"/>
      <w:divBdr>
        <w:top w:val="none" w:sz="0" w:space="0" w:color="auto"/>
        <w:left w:val="none" w:sz="0" w:space="0" w:color="auto"/>
        <w:bottom w:val="none" w:sz="0" w:space="0" w:color="auto"/>
        <w:right w:val="none" w:sz="0" w:space="0" w:color="auto"/>
      </w:divBdr>
    </w:div>
    <w:div w:id="1251352151">
      <w:bodyDiv w:val="1"/>
      <w:marLeft w:val="0"/>
      <w:marRight w:val="0"/>
      <w:marTop w:val="0"/>
      <w:marBottom w:val="0"/>
      <w:divBdr>
        <w:top w:val="none" w:sz="0" w:space="0" w:color="auto"/>
        <w:left w:val="none" w:sz="0" w:space="0" w:color="auto"/>
        <w:bottom w:val="none" w:sz="0" w:space="0" w:color="auto"/>
        <w:right w:val="none" w:sz="0" w:space="0" w:color="auto"/>
      </w:divBdr>
    </w:div>
    <w:div w:id="1406031994">
      <w:bodyDiv w:val="1"/>
      <w:marLeft w:val="0"/>
      <w:marRight w:val="0"/>
      <w:marTop w:val="0"/>
      <w:marBottom w:val="0"/>
      <w:divBdr>
        <w:top w:val="none" w:sz="0" w:space="0" w:color="auto"/>
        <w:left w:val="none" w:sz="0" w:space="0" w:color="auto"/>
        <w:bottom w:val="none" w:sz="0" w:space="0" w:color="auto"/>
        <w:right w:val="none" w:sz="0" w:space="0" w:color="auto"/>
      </w:divBdr>
    </w:div>
    <w:div w:id="1540971519">
      <w:bodyDiv w:val="1"/>
      <w:marLeft w:val="0"/>
      <w:marRight w:val="0"/>
      <w:marTop w:val="0"/>
      <w:marBottom w:val="0"/>
      <w:divBdr>
        <w:top w:val="none" w:sz="0" w:space="0" w:color="auto"/>
        <w:left w:val="none" w:sz="0" w:space="0" w:color="auto"/>
        <w:bottom w:val="none" w:sz="0" w:space="0" w:color="auto"/>
        <w:right w:val="none" w:sz="0" w:space="0" w:color="auto"/>
      </w:divBdr>
    </w:div>
    <w:div w:id="1543639238">
      <w:bodyDiv w:val="1"/>
      <w:marLeft w:val="0"/>
      <w:marRight w:val="0"/>
      <w:marTop w:val="0"/>
      <w:marBottom w:val="0"/>
      <w:divBdr>
        <w:top w:val="none" w:sz="0" w:space="0" w:color="auto"/>
        <w:left w:val="none" w:sz="0" w:space="0" w:color="auto"/>
        <w:bottom w:val="none" w:sz="0" w:space="0" w:color="auto"/>
        <w:right w:val="none" w:sz="0" w:space="0" w:color="auto"/>
      </w:divBdr>
    </w:div>
    <w:div w:id="1575508552">
      <w:bodyDiv w:val="1"/>
      <w:marLeft w:val="0"/>
      <w:marRight w:val="0"/>
      <w:marTop w:val="0"/>
      <w:marBottom w:val="0"/>
      <w:divBdr>
        <w:top w:val="none" w:sz="0" w:space="0" w:color="auto"/>
        <w:left w:val="none" w:sz="0" w:space="0" w:color="auto"/>
        <w:bottom w:val="none" w:sz="0" w:space="0" w:color="auto"/>
        <w:right w:val="none" w:sz="0" w:space="0" w:color="auto"/>
      </w:divBdr>
    </w:div>
    <w:div w:id="1774131574">
      <w:bodyDiv w:val="1"/>
      <w:marLeft w:val="0"/>
      <w:marRight w:val="0"/>
      <w:marTop w:val="0"/>
      <w:marBottom w:val="0"/>
      <w:divBdr>
        <w:top w:val="none" w:sz="0" w:space="0" w:color="auto"/>
        <w:left w:val="none" w:sz="0" w:space="0" w:color="auto"/>
        <w:bottom w:val="none" w:sz="0" w:space="0" w:color="auto"/>
        <w:right w:val="none" w:sz="0" w:space="0" w:color="auto"/>
      </w:divBdr>
    </w:div>
    <w:div w:id="1790469198">
      <w:bodyDiv w:val="1"/>
      <w:marLeft w:val="0"/>
      <w:marRight w:val="0"/>
      <w:marTop w:val="0"/>
      <w:marBottom w:val="0"/>
      <w:divBdr>
        <w:top w:val="none" w:sz="0" w:space="0" w:color="auto"/>
        <w:left w:val="none" w:sz="0" w:space="0" w:color="auto"/>
        <w:bottom w:val="none" w:sz="0" w:space="0" w:color="auto"/>
        <w:right w:val="none" w:sz="0" w:space="0" w:color="auto"/>
      </w:divBdr>
    </w:div>
    <w:div w:id="1833376141">
      <w:bodyDiv w:val="1"/>
      <w:marLeft w:val="0"/>
      <w:marRight w:val="0"/>
      <w:marTop w:val="0"/>
      <w:marBottom w:val="0"/>
      <w:divBdr>
        <w:top w:val="none" w:sz="0" w:space="0" w:color="auto"/>
        <w:left w:val="none" w:sz="0" w:space="0" w:color="auto"/>
        <w:bottom w:val="none" w:sz="0" w:space="0" w:color="auto"/>
        <w:right w:val="none" w:sz="0" w:space="0" w:color="auto"/>
      </w:divBdr>
    </w:div>
    <w:div w:id="1835024991">
      <w:bodyDiv w:val="1"/>
      <w:marLeft w:val="0"/>
      <w:marRight w:val="0"/>
      <w:marTop w:val="0"/>
      <w:marBottom w:val="0"/>
      <w:divBdr>
        <w:top w:val="none" w:sz="0" w:space="0" w:color="auto"/>
        <w:left w:val="none" w:sz="0" w:space="0" w:color="auto"/>
        <w:bottom w:val="none" w:sz="0" w:space="0" w:color="auto"/>
        <w:right w:val="none" w:sz="0" w:space="0" w:color="auto"/>
      </w:divBdr>
      <w:divsChild>
        <w:div w:id="1287616600">
          <w:marLeft w:val="0"/>
          <w:marRight w:val="0"/>
          <w:marTop w:val="0"/>
          <w:marBottom w:val="0"/>
          <w:divBdr>
            <w:top w:val="none" w:sz="0" w:space="0" w:color="auto"/>
            <w:left w:val="none" w:sz="0" w:space="0" w:color="auto"/>
            <w:bottom w:val="none" w:sz="0" w:space="0" w:color="auto"/>
            <w:right w:val="none" w:sz="0" w:space="0" w:color="auto"/>
          </w:divBdr>
          <w:divsChild>
            <w:div w:id="1166743178">
              <w:marLeft w:val="0"/>
              <w:marRight w:val="0"/>
              <w:marTop w:val="0"/>
              <w:marBottom w:val="0"/>
              <w:divBdr>
                <w:top w:val="none" w:sz="0" w:space="0" w:color="auto"/>
                <w:left w:val="none" w:sz="0" w:space="0" w:color="auto"/>
                <w:bottom w:val="none" w:sz="0" w:space="0" w:color="auto"/>
                <w:right w:val="none" w:sz="0" w:space="0" w:color="auto"/>
              </w:divBdr>
              <w:divsChild>
                <w:div w:id="4899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0EC1C-8CA1-404F-BB10-071E5E2F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6</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Tilford Parish Counc</cp:lastModifiedBy>
  <cp:revision>108</cp:revision>
  <cp:lastPrinted>2018-03-21T13:56:00Z</cp:lastPrinted>
  <dcterms:created xsi:type="dcterms:W3CDTF">2018-04-05T18:30:00Z</dcterms:created>
  <dcterms:modified xsi:type="dcterms:W3CDTF">2018-05-08T18:52:00Z</dcterms:modified>
</cp:coreProperties>
</file>